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F23" w:rsidRPr="00252DBC" w:rsidRDefault="00E91F23" w:rsidP="00E91F23">
      <w:pPr>
        <w:pStyle w:val="2"/>
        <w:numPr>
          <w:ilvl w:val="0"/>
          <w:numId w:val="0"/>
        </w:numPr>
        <w:jc w:val="right"/>
        <w:rPr>
          <w:sz w:val="24"/>
          <w:szCs w:val="24"/>
        </w:rPr>
      </w:pPr>
      <w:r w:rsidRPr="00252DBC">
        <w:rPr>
          <w:b w:val="0"/>
          <w:sz w:val="24"/>
          <w:szCs w:val="24"/>
        </w:rPr>
        <w:t>УТВЕРЖДАЮ</w:t>
      </w:r>
    </w:p>
    <w:p w:rsidR="00E91F23" w:rsidRPr="00252DBC" w:rsidRDefault="00E91F23" w:rsidP="00E91F23">
      <w:pPr>
        <w:pStyle w:val="2"/>
        <w:numPr>
          <w:ilvl w:val="0"/>
          <w:numId w:val="0"/>
        </w:numPr>
        <w:ind w:left="5529" w:hanging="426"/>
        <w:jc w:val="right"/>
        <w:rPr>
          <w:b w:val="0"/>
          <w:sz w:val="24"/>
          <w:szCs w:val="24"/>
        </w:rPr>
      </w:pPr>
      <w:r>
        <w:rPr>
          <w:b w:val="0"/>
          <w:sz w:val="24"/>
          <w:szCs w:val="24"/>
        </w:rPr>
        <w:t>И.О. Первого</w:t>
      </w:r>
      <w:r w:rsidRPr="00252DBC">
        <w:rPr>
          <w:b w:val="0"/>
          <w:sz w:val="24"/>
          <w:szCs w:val="24"/>
        </w:rPr>
        <w:t xml:space="preserve"> заместител</w:t>
      </w:r>
      <w:r>
        <w:rPr>
          <w:b w:val="0"/>
          <w:sz w:val="24"/>
          <w:szCs w:val="24"/>
        </w:rPr>
        <w:t>я</w:t>
      </w:r>
      <w:r w:rsidRPr="00252DBC">
        <w:rPr>
          <w:b w:val="0"/>
          <w:sz w:val="24"/>
          <w:szCs w:val="24"/>
        </w:rPr>
        <w:t xml:space="preserve"> директора –</w:t>
      </w:r>
    </w:p>
    <w:p w:rsidR="00E91F23" w:rsidRPr="00252DBC" w:rsidRDefault="00E91F23" w:rsidP="00E91F23">
      <w:pPr>
        <w:pStyle w:val="2"/>
        <w:numPr>
          <w:ilvl w:val="0"/>
          <w:numId w:val="0"/>
        </w:numPr>
        <w:ind w:left="5529" w:hanging="426"/>
        <w:jc w:val="right"/>
        <w:rPr>
          <w:b w:val="0"/>
          <w:sz w:val="24"/>
          <w:szCs w:val="24"/>
        </w:rPr>
      </w:pPr>
      <w:r w:rsidRPr="00252DBC">
        <w:rPr>
          <w:b w:val="0"/>
          <w:sz w:val="24"/>
          <w:szCs w:val="24"/>
        </w:rPr>
        <w:t xml:space="preserve"> главный инженер</w:t>
      </w:r>
    </w:p>
    <w:p w:rsidR="00E91F23" w:rsidRPr="00252DBC" w:rsidRDefault="00E91F23" w:rsidP="00E91F23">
      <w:pPr>
        <w:pStyle w:val="2"/>
        <w:numPr>
          <w:ilvl w:val="0"/>
          <w:numId w:val="0"/>
        </w:numPr>
        <w:ind w:left="5529" w:hanging="426"/>
        <w:jc w:val="right"/>
        <w:rPr>
          <w:b w:val="0"/>
          <w:sz w:val="24"/>
          <w:szCs w:val="24"/>
        </w:rPr>
      </w:pPr>
      <w:r w:rsidRPr="00252DBC">
        <w:rPr>
          <w:b w:val="0"/>
          <w:sz w:val="24"/>
          <w:szCs w:val="24"/>
        </w:rPr>
        <w:t xml:space="preserve"> филиала ПАО «Россети Центр</w:t>
      </w:r>
    </w:p>
    <w:p w:rsidR="00E91F23" w:rsidRPr="00252DBC" w:rsidRDefault="00E91F23" w:rsidP="00E91F23">
      <w:pPr>
        <w:pStyle w:val="2"/>
        <w:numPr>
          <w:ilvl w:val="0"/>
          <w:numId w:val="0"/>
        </w:numPr>
        <w:ind w:left="5245"/>
        <w:jc w:val="right"/>
        <w:rPr>
          <w:b w:val="0"/>
          <w:sz w:val="24"/>
          <w:szCs w:val="24"/>
        </w:rPr>
      </w:pPr>
      <w:r w:rsidRPr="00252DBC">
        <w:rPr>
          <w:b w:val="0"/>
          <w:sz w:val="24"/>
          <w:szCs w:val="24"/>
        </w:rPr>
        <w:t>и Приволжье» - «Нижновэнерго»</w:t>
      </w:r>
    </w:p>
    <w:p w:rsidR="00095389" w:rsidRDefault="00095389" w:rsidP="00E91F23">
      <w:pPr>
        <w:ind w:left="5529"/>
        <w:jc w:val="right"/>
        <w:rPr>
          <w:sz w:val="24"/>
          <w:szCs w:val="24"/>
        </w:rPr>
      </w:pPr>
    </w:p>
    <w:p w:rsidR="00095389" w:rsidRDefault="00095389" w:rsidP="00E91F23">
      <w:pPr>
        <w:ind w:left="5529"/>
        <w:jc w:val="right"/>
        <w:rPr>
          <w:sz w:val="24"/>
          <w:szCs w:val="24"/>
        </w:rPr>
      </w:pPr>
    </w:p>
    <w:p w:rsidR="00095389" w:rsidRDefault="00095389" w:rsidP="00E91F23">
      <w:pPr>
        <w:ind w:left="5529"/>
        <w:jc w:val="right"/>
        <w:rPr>
          <w:sz w:val="24"/>
          <w:szCs w:val="24"/>
        </w:rPr>
      </w:pPr>
    </w:p>
    <w:p w:rsidR="00E91F23" w:rsidRPr="00252DBC" w:rsidRDefault="00E91F23" w:rsidP="00E91F23">
      <w:pPr>
        <w:ind w:left="5529"/>
        <w:jc w:val="right"/>
        <w:rPr>
          <w:sz w:val="24"/>
          <w:szCs w:val="24"/>
        </w:rPr>
      </w:pPr>
      <w:r w:rsidRPr="00252DBC">
        <w:rPr>
          <w:sz w:val="24"/>
          <w:szCs w:val="24"/>
        </w:rPr>
        <w:t>/</w:t>
      </w:r>
      <w:r>
        <w:rPr>
          <w:sz w:val="24"/>
          <w:szCs w:val="24"/>
        </w:rPr>
        <w:t xml:space="preserve">В.Л. </w:t>
      </w:r>
      <w:r w:rsidR="004C765E">
        <w:rPr>
          <w:sz w:val="24"/>
          <w:szCs w:val="24"/>
        </w:rPr>
        <w:t>Пехотин</w:t>
      </w:r>
      <w:r w:rsidRPr="00252DBC">
        <w:rPr>
          <w:sz w:val="24"/>
          <w:szCs w:val="24"/>
        </w:rPr>
        <w:t>/</w:t>
      </w:r>
    </w:p>
    <w:p w:rsidR="00E91F23" w:rsidRPr="00252DBC" w:rsidRDefault="00B40DFF" w:rsidP="00E91F23">
      <w:pPr>
        <w:ind w:left="5529"/>
        <w:jc w:val="right"/>
        <w:rPr>
          <w:sz w:val="24"/>
          <w:szCs w:val="24"/>
        </w:rPr>
      </w:pPr>
      <w:r>
        <w:rPr>
          <w:sz w:val="24"/>
          <w:szCs w:val="24"/>
        </w:rPr>
        <w:t>14</w:t>
      </w:r>
      <w:r w:rsidR="00E91F23">
        <w:rPr>
          <w:sz w:val="24"/>
          <w:szCs w:val="24"/>
        </w:rPr>
        <w:t>.0</w:t>
      </w:r>
      <w:r>
        <w:rPr>
          <w:sz w:val="24"/>
          <w:szCs w:val="24"/>
        </w:rPr>
        <w:t>7</w:t>
      </w:r>
      <w:r w:rsidR="00E91F23">
        <w:rPr>
          <w:sz w:val="24"/>
          <w:szCs w:val="24"/>
        </w:rPr>
        <w:t>.2026 г</w:t>
      </w:r>
      <w:r w:rsidR="00E91F23" w:rsidRPr="00252DBC">
        <w:rPr>
          <w:sz w:val="24"/>
          <w:szCs w:val="24"/>
        </w:rPr>
        <w:t>.</w:t>
      </w:r>
    </w:p>
    <w:p w:rsidR="00C017D1" w:rsidRDefault="00C017D1" w:rsidP="00C017D1">
      <w:pPr>
        <w:pStyle w:val="2"/>
        <w:numPr>
          <w:ilvl w:val="0"/>
          <w:numId w:val="0"/>
        </w:numPr>
        <w:tabs>
          <w:tab w:val="clear" w:pos="576"/>
        </w:tabs>
        <w:jc w:val="left"/>
        <w:rPr>
          <w:sz w:val="25"/>
          <w:szCs w:val="25"/>
        </w:rPr>
      </w:pPr>
    </w:p>
    <w:p w:rsidR="00C017D1" w:rsidRDefault="00C017D1" w:rsidP="00C017D1"/>
    <w:p w:rsidR="009D1282" w:rsidRDefault="00C017D1" w:rsidP="009D1282">
      <w:pPr>
        <w:pStyle w:val="2"/>
        <w:numPr>
          <w:ilvl w:val="0"/>
          <w:numId w:val="0"/>
        </w:numPr>
        <w:tabs>
          <w:tab w:val="clear" w:pos="576"/>
        </w:tabs>
        <w:rPr>
          <w:sz w:val="24"/>
          <w:szCs w:val="24"/>
        </w:rPr>
      </w:pPr>
      <w:r w:rsidRPr="000977E7">
        <w:rPr>
          <w:sz w:val="24"/>
          <w:szCs w:val="24"/>
        </w:rPr>
        <w:t>ТЕХНИЧЕСКОЕ ЗАДАНИЕ</w:t>
      </w:r>
    </w:p>
    <w:p w:rsidR="002D27E4" w:rsidRPr="002D27E4" w:rsidRDefault="002D27E4" w:rsidP="002D27E4"/>
    <w:p w:rsidR="002D27E4" w:rsidRPr="00C86972" w:rsidRDefault="00B40DFF" w:rsidP="00B40DFF">
      <w:pPr>
        <w:suppressAutoHyphens w:val="0"/>
        <w:contextualSpacing/>
        <w:jc w:val="center"/>
        <w:rPr>
          <w:rFonts w:eastAsia="Times New Roman"/>
          <w:color w:val="000000"/>
          <w:sz w:val="24"/>
          <w:szCs w:val="24"/>
          <w:lang w:eastAsia="zh-CN"/>
        </w:rPr>
      </w:pPr>
      <w:r w:rsidRPr="00B40DFF">
        <w:rPr>
          <w:sz w:val="24"/>
          <w:szCs w:val="24"/>
          <w:lang w:eastAsia="ru-RU"/>
        </w:rPr>
        <w:t>«Благоустройство сквера им. А.В.Ворожейкина с прилегающей территорией ул. Набережная Революции»</w:t>
      </w:r>
    </w:p>
    <w:p w:rsidR="00C86972" w:rsidRDefault="00C86972" w:rsidP="00C86972">
      <w:pPr>
        <w:pStyle w:val="af0"/>
        <w:jc w:val="center"/>
        <w:rPr>
          <w:rFonts w:ascii="Times New Roman" w:eastAsia="Times New Roman" w:hAnsi="Times New Roman" w:cs="Times New Roman"/>
          <w:color w:val="000000"/>
          <w:sz w:val="20"/>
          <w:szCs w:val="20"/>
          <w:lang w:eastAsia="zh-CN"/>
        </w:rPr>
      </w:pPr>
    </w:p>
    <w:p w:rsidR="00C86972" w:rsidRPr="00FE73A1" w:rsidRDefault="00C86972" w:rsidP="00C86972">
      <w:pPr>
        <w:pStyle w:val="af0"/>
        <w:jc w:val="both"/>
        <w:rPr>
          <w:rFonts w:ascii="Times New Roman" w:hAnsi="Times New Roman" w:cs="Times New Roman"/>
          <w:sz w:val="24"/>
          <w:szCs w:val="24"/>
          <w:u w:val="single"/>
          <w:lang w:eastAsia="ru-RU"/>
        </w:rPr>
      </w:pPr>
    </w:p>
    <w:p w:rsidR="00C86972" w:rsidRPr="00B40DFF" w:rsidRDefault="00A05166" w:rsidP="00B40DFF">
      <w:pPr>
        <w:pStyle w:val="1f6"/>
        <w:ind w:firstLine="708"/>
        <w:jc w:val="both"/>
        <w:rPr>
          <w:rFonts w:ascii="Times New Roman" w:hAnsi="Times New Roman" w:cs="Times New Roman"/>
          <w:color w:val="000000"/>
          <w:sz w:val="24"/>
          <w:szCs w:val="24"/>
        </w:rPr>
      </w:pPr>
      <w:r w:rsidRPr="00A05166">
        <w:rPr>
          <w:rFonts w:ascii="Times New Roman" w:hAnsi="Times New Roman" w:cs="Times New Roman"/>
          <w:sz w:val="24"/>
          <w:szCs w:val="24"/>
          <w:lang w:eastAsia="ru-RU"/>
        </w:rPr>
        <w:t>Выполнение работ, предусмотренных настоящим техническим заданием, необходимо</w:t>
      </w:r>
      <w:r w:rsidR="00C86972" w:rsidRPr="00B40DFF">
        <w:rPr>
          <w:rFonts w:ascii="Times New Roman" w:hAnsi="Times New Roman" w:cs="Times New Roman"/>
          <w:color w:val="000000"/>
          <w:sz w:val="24"/>
          <w:szCs w:val="24"/>
        </w:rPr>
        <w:t xml:space="preserve"> в целях исполнения обязательств </w:t>
      </w:r>
      <w:r w:rsidRPr="00A05166">
        <w:rPr>
          <w:rFonts w:ascii="Times New Roman" w:hAnsi="Times New Roman" w:cs="Times New Roman"/>
          <w:color w:val="000000"/>
          <w:sz w:val="24"/>
          <w:szCs w:val="24"/>
        </w:rPr>
        <w:t>филиалом ПАО Россети Центр и Приволжье» - «Нижновэнерго»</w:t>
      </w:r>
      <w:r>
        <w:rPr>
          <w:rFonts w:ascii="Times New Roman" w:hAnsi="Times New Roman" w:cs="Times New Roman"/>
          <w:color w:val="000000"/>
          <w:sz w:val="24"/>
          <w:szCs w:val="24"/>
        </w:rPr>
        <w:t xml:space="preserve"> </w:t>
      </w:r>
      <w:r w:rsidR="00C86972" w:rsidRPr="00B40DFF">
        <w:rPr>
          <w:rFonts w:ascii="Times New Roman" w:hAnsi="Times New Roman" w:cs="Times New Roman"/>
          <w:color w:val="000000"/>
          <w:sz w:val="24"/>
          <w:szCs w:val="24"/>
        </w:rPr>
        <w:t xml:space="preserve">по Муниципальному контракту № </w:t>
      </w:r>
      <w:r w:rsidR="00B40DFF" w:rsidRPr="00B40DFF">
        <w:rPr>
          <w:rFonts w:ascii="Times New Roman" w:hAnsi="Times New Roman" w:cs="Times New Roman"/>
          <w:sz w:val="24"/>
          <w:szCs w:val="24"/>
          <w:shd w:val="clear" w:color="auto" w:fill="FFFFFF"/>
        </w:rPr>
        <w:t>03323000021260000910001 от 03.07.2026</w:t>
      </w:r>
      <w:r w:rsidR="00C86972" w:rsidRPr="00B40DFF">
        <w:rPr>
          <w:rFonts w:ascii="Times New Roman" w:hAnsi="Times New Roman" w:cs="Times New Roman"/>
          <w:color w:val="000000"/>
          <w:sz w:val="24"/>
          <w:szCs w:val="24"/>
        </w:rPr>
        <w:t xml:space="preserve"> по</w:t>
      </w:r>
      <w:r w:rsidR="00B40DFF" w:rsidRPr="00B40DFF">
        <w:rPr>
          <w:rFonts w:ascii="Times New Roman" w:hAnsi="Times New Roman" w:cs="Times New Roman"/>
          <w:color w:val="000000"/>
          <w:sz w:val="24"/>
          <w:szCs w:val="24"/>
        </w:rPr>
        <w:t xml:space="preserve"> объекту</w:t>
      </w:r>
      <w:r w:rsidR="00C86972" w:rsidRPr="00B40DFF">
        <w:rPr>
          <w:rFonts w:ascii="Times New Roman" w:hAnsi="Times New Roman" w:cs="Times New Roman"/>
          <w:color w:val="000000"/>
          <w:sz w:val="24"/>
          <w:szCs w:val="24"/>
        </w:rPr>
        <w:t xml:space="preserve">: </w:t>
      </w:r>
      <w:r w:rsidR="00B40DFF" w:rsidRPr="00B40DFF">
        <w:rPr>
          <w:rFonts w:ascii="Times New Roman" w:hAnsi="Times New Roman" w:cs="Times New Roman"/>
          <w:sz w:val="24"/>
          <w:szCs w:val="24"/>
          <w:lang w:eastAsia="ru-RU"/>
        </w:rPr>
        <w:t>«Благоустройство сквера им. А.В.Ворожейкина с прилегающей территорией ул. Набережная Революции»</w:t>
      </w:r>
      <w:r w:rsidR="00C86972" w:rsidRPr="00B40DFF">
        <w:rPr>
          <w:rFonts w:ascii="Times New Roman" w:hAnsi="Times New Roman" w:cs="Times New Roman"/>
          <w:color w:val="000000"/>
          <w:sz w:val="24"/>
          <w:szCs w:val="24"/>
        </w:rPr>
        <w:t xml:space="preserve">, заключенному между филиалом ПАО Россети Центр и Приволжье» - «Нижновэнерго» и </w:t>
      </w:r>
      <w:r w:rsidR="00B40DFF" w:rsidRPr="00B40DFF">
        <w:rPr>
          <w:rFonts w:ascii="Times New Roman" w:hAnsi="Times New Roman" w:cs="Times New Roman"/>
          <w:sz w:val="24"/>
          <w:szCs w:val="24"/>
        </w:rPr>
        <w:t>Муниципальным бюджетным учреждением «Городецстройсервис»</w:t>
      </w:r>
      <w:r w:rsidR="00C86972" w:rsidRPr="00B40DFF">
        <w:rPr>
          <w:rFonts w:ascii="Times New Roman" w:hAnsi="Times New Roman" w:cs="Times New Roman"/>
          <w:color w:val="000000"/>
          <w:sz w:val="24"/>
          <w:szCs w:val="24"/>
        </w:rPr>
        <w:t xml:space="preserve">, по итогам участия филиала в </w:t>
      </w:r>
      <w:r>
        <w:rPr>
          <w:rFonts w:ascii="Times New Roman" w:hAnsi="Times New Roman" w:cs="Times New Roman"/>
          <w:color w:val="000000"/>
          <w:sz w:val="24"/>
          <w:szCs w:val="24"/>
        </w:rPr>
        <w:t>закупочной</w:t>
      </w:r>
      <w:r w:rsidR="00C86972" w:rsidRPr="00B40DFF">
        <w:rPr>
          <w:rFonts w:ascii="Times New Roman" w:hAnsi="Times New Roman" w:cs="Times New Roman"/>
          <w:color w:val="000000"/>
          <w:sz w:val="24"/>
          <w:szCs w:val="24"/>
        </w:rPr>
        <w:t xml:space="preserve"> процедуре (Протокол подведения итогов </w:t>
      </w:r>
      <w:r w:rsidR="00B40DFF">
        <w:rPr>
          <w:rFonts w:ascii="Times New Roman" w:hAnsi="Times New Roman" w:cs="Times New Roman"/>
          <w:color w:val="000000"/>
          <w:sz w:val="24"/>
          <w:szCs w:val="24"/>
        </w:rPr>
        <w:t>закупк</w:t>
      </w:r>
      <w:r>
        <w:rPr>
          <w:rFonts w:ascii="Times New Roman" w:hAnsi="Times New Roman" w:cs="Times New Roman"/>
          <w:color w:val="000000"/>
          <w:sz w:val="24"/>
          <w:szCs w:val="24"/>
        </w:rPr>
        <w:t>и</w:t>
      </w:r>
      <w:r w:rsidR="00C86972" w:rsidRPr="00B40DFF">
        <w:rPr>
          <w:rFonts w:ascii="Times New Roman" w:hAnsi="Times New Roman" w:cs="Times New Roman"/>
          <w:color w:val="000000"/>
          <w:sz w:val="24"/>
          <w:szCs w:val="24"/>
        </w:rPr>
        <w:t xml:space="preserve"> </w:t>
      </w:r>
      <w:r w:rsidR="00B40DFF" w:rsidRPr="00B40DFF">
        <w:rPr>
          <w:rFonts w:ascii="Times New Roman" w:hAnsi="Times New Roman" w:cs="Times New Roman"/>
          <w:sz w:val="24"/>
          <w:szCs w:val="24"/>
        </w:rPr>
        <w:t>0332300002126000091 от 22.06.2026</w:t>
      </w:r>
      <w:r w:rsidR="00C86972" w:rsidRPr="00B40DFF">
        <w:rPr>
          <w:rFonts w:ascii="Times New Roman" w:hAnsi="Times New Roman" w:cs="Times New Roman"/>
          <w:color w:val="000000"/>
          <w:sz w:val="24"/>
          <w:szCs w:val="24"/>
        </w:rPr>
        <w:t xml:space="preserve">). </w:t>
      </w:r>
    </w:p>
    <w:p w:rsidR="002D27E4" w:rsidRDefault="002D27E4" w:rsidP="002D27E4">
      <w:pPr>
        <w:pStyle w:val="1f6"/>
        <w:jc w:val="both"/>
        <w:rPr>
          <w:rFonts w:ascii="Times New Roman" w:hAnsi="Times New Roman" w:cs="Times New Roman"/>
          <w:color w:val="000000"/>
          <w:sz w:val="24"/>
          <w:szCs w:val="24"/>
        </w:rPr>
      </w:pPr>
    </w:p>
    <w:p w:rsidR="00262453" w:rsidRPr="00C86972" w:rsidRDefault="00262453" w:rsidP="002D27E4">
      <w:pPr>
        <w:pStyle w:val="1f6"/>
        <w:jc w:val="both"/>
        <w:rPr>
          <w:rFonts w:ascii="Times New Roman" w:hAnsi="Times New Roman" w:cs="Times New Roman"/>
          <w:color w:val="000000"/>
          <w:sz w:val="24"/>
          <w:szCs w:val="24"/>
        </w:rPr>
      </w:pPr>
    </w:p>
    <w:p w:rsidR="00C017D1" w:rsidRPr="00E91F23" w:rsidRDefault="00F222B9" w:rsidP="00095389">
      <w:pPr>
        <w:pStyle w:val="aa"/>
        <w:numPr>
          <w:ilvl w:val="0"/>
          <w:numId w:val="2"/>
        </w:numPr>
        <w:jc w:val="both"/>
        <w:rPr>
          <w:sz w:val="25"/>
          <w:szCs w:val="25"/>
        </w:rPr>
      </w:pPr>
      <w:r>
        <w:rPr>
          <w:b/>
          <w:sz w:val="25"/>
          <w:szCs w:val="25"/>
        </w:rPr>
        <w:t>Т</w:t>
      </w:r>
      <w:r w:rsidR="00C017D1" w:rsidRPr="00E91F23">
        <w:rPr>
          <w:b/>
          <w:sz w:val="25"/>
          <w:szCs w:val="25"/>
        </w:rPr>
        <w:t>ребования</w:t>
      </w:r>
      <w:r w:rsidR="00302D6E">
        <w:rPr>
          <w:b/>
          <w:sz w:val="25"/>
          <w:szCs w:val="25"/>
        </w:rPr>
        <w:t xml:space="preserve"> к выполнению работ </w:t>
      </w:r>
    </w:p>
    <w:p w:rsidR="00C017D1" w:rsidRDefault="00302D6E" w:rsidP="00302D6E">
      <w:pPr>
        <w:pStyle w:val="a8"/>
        <w:suppressAutoHyphens w:val="0"/>
        <w:ind w:hanging="11"/>
        <w:jc w:val="both"/>
        <w:rPr>
          <w:sz w:val="25"/>
          <w:szCs w:val="25"/>
          <w:u w:val="single"/>
        </w:rPr>
      </w:pPr>
      <w:r>
        <w:rPr>
          <w:sz w:val="25"/>
          <w:szCs w:val="25"/>
          <w:u w:val="single"/>
        </w:rPr>
        <w:t>1.1.</w:t>
      </w:r>
      <w:r w:rsidR="00C017D1" w:rsidRPr="00302D6E">
        <w:rPr>
          <w:sz w:val="25"/>
          <w:szCs w:val="25"/>
          <w:u w:val="single"/>
        </w:rPr>
        <w:t xml:space="preserve">Местонахождение </w:t>
      </w:r>
      <w:r w:rsidR="009D1282" w:rsidRPr="00302D6E">
        <w:rPr>
          <w:sz w:val="25"/>
          <w:szCs w:val="25"/>
          <w:u w:val="single"/>
        </w:rPr>
        <w:t xml:space="preserve">объекта </w:t>
      </w:r>
    </w:p>
    <w:p w:rsidR="00302D6E" w:rsidRPr="00302D6E" w:rsidRDefault="00302D6E" w:rsidP="00302D6E">
      <w:pPr>
        <w:pStyle w:val="a8"/>
        <w:suppressAutoHyphens w:val="0"/>
        <w:ind w:left="142" w:firstLine="0"/>
        <w:jc w:val="both"/>
        <w:rPr>
          <w:sz w:val="25"/>
          <w:szCs w:val="25"/>
          <w:u w:val="single"/>
        </w:rPr>
      </w:pPr>
    </w:p>
    <w:tbl>
      <w:tblPr>
        <w:tblW w:w="102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01"/>
        <w:gridCol w:w="4264"/>
        <w:gridCol w:w="1756"/>
      </w:tblGrid>
      <w:tr w:rsidR="009D1282" w:rsidRPr="00B5746E" w:rsidTr="00A05166">
        <w:trPr>
          <w:trHeight w:val="295"/>
        </w:trPr>
        <w:tc>
          <w:tcPr>
            <w:tcW w:w="4201" w:type="dxa"/>
            <w:tcMar>
              <w:top w:w="0" w:type="dxa"/>
              <w:left w:w="108" w:type="dxa"/>
              <w:bottom w:w="0" w:type="dxa"/>
              <w:right w:w="108" w:type="dxa"/>
            </w:tcMar>
            <w:vAlign w:val="center"/>
          </w:tcPr>
          <w:p w:rsidR="009D1282" w:rsidRPr="00B5746E" w:rsidRDefault="00A05166" w:rsidP="009D1282">
            <w:pPr>
              <w:jc w:val="center"/>
              <w:rPr>
                <w:b/>
                <w:bCs/>
                <w:sz w:val="25"/>
                <w:szCs w:val="25"/>
              </w:rPr>
            </w:pPr>
            <w:r w:rsidRPr="00A05166">
              <w:rPr>
                <w:b/>
                <w:bCs/>
                <w:sz w:val="25"/>
                <w:szCs w:val="25"/>
              </w:rPr>
              <w:t>Организация, в интересах которой требуется выполнение работ</w:t>
            </w:r>
            <w:r w:rsidR="009D1282">
              <w:rPr>
                <w:b/>
                <w:bCs/>
                <w:sz w:val="25"/>
                <w:szCs w:val="25"/>
              </w:rPr>
              <w:t xml:space="preserve"> </w:t>
            </w:r>
          </w:p>
        </w:tc>
        <w:tc>
          <w:tcPr>
            <w:tcW w:w="4264" w:type="dxa"/>
            <w:tcMar>
              <w:top w:w="0" w:type="dxa"/>
              <w:left w:w="108" w:type="dxa"/>
              <w:bottom w:w="0" w:type="dxa"/>
              <w:right w:w="108" w:type="dxa"/>
            </w:tcMar>
            <w:vAlign w:val="center"/>
          </w:tcPr>
          <w:p w:rsidR="009D1282" w:rsidRPr="00B5746E" w:rsidRDefault="009D1282" w:rsidP="009D1282">
            <w:pPr>
              <w:jc w:val="center"/>
              <w:rPr>
                <w:b/>
                <w:bCs/>
                <w:sz w:val="25"/>
                <w:szCs w:val="25"/>
              </w:rPr>
            </w:pPr>
            <w:r w:rsidRPr="00B5746E">
              <w:rPr>
                <w:b/>
                <w:bCs/>
                <w:sz w:val="25"/>
                <w:szCs w:val="25"/>
              </w:rPr>
              <w:t>Адрес</w:t>
            </w:r>
            <w:r w:rsidR="00A05166">
              <w:rPr>
                <w:b/>
                <w:bCs/>
                <w:sz w:val="25"/>
                <w:szCs w:val="25"/>
              </w:rPr>
              <w:t xml:space="preserve"> места нахождения объекта выполнения работ</w:t>
            </w:r>
          </w:p>
        </w:tc>
        <w:tc>
          <w:tcPr>
            <w:tcW w:w="1756" w:type="dxa"/>
            <w:tcMar>
              <w:top w:w="0" w:type="dxa"/>
              <w:left w:w="108" w:type="dxa"/>
              <w:bottom w:w="0" w:type="dxa"/>
              <w:right w:w="108" w:type="dxa"/>
            </w:tcMar>
            <w:vAlign w:val="center"/>
          </w:tcPr>
          <w:p w:rsidR="009D1282" w:rsidRPr="00B5746E" w:rsidRDefault="009D1282" w:rsidP="009D1282">
            <w:pPr>
              <w:jc w:val="center"/>
              <w:rPr>
                <w:b/>
                <w:bCs/>
                <w:sz w:val="25"/>
                <w:szCs w:val="25"/>
              </w:rPr>
            </w:pPr>
            <w:r w:rsidRPr="00B5746E">
              <w:rPr>
                <w:b/>
                <w:bCs/>
                <w:sz w:val="25"/>
                <w:szCs w:val="25"/>
              </w:rPr>
              <w:t>Район</w:t>
            </w:r>
          </w:p>
        </w:tc>
      </w:tr>
      <w:tr w:rsidR="009D1282" w:rsidRPr="00B5746E" w:rsidTr="00A05166">
        <w:trPr>
          <w:trHeight w:val="896"/>
        </w:trPr>
        <w:tc>
          <w:tcPr>
            <w:tcW w:w="4201" w:type="dxa"/>
            <w:tcMar>
              <w:top w:w="0" w:type="dxa"/>
              <w:left w:w="108" w:type="dxa"/>
              <w:bottom w:w="0" w:type="dxa"/>
              <w:right w:w="108" w:type="dxa"/>
            </w:tcMar>
            <w:vAlign w:val="center"/>
          </w:tcPr>
          <w:p w:rsidR="009D1282" w:rsidRPr="00101548" w:rsidRDefault="00B40DFF" w:rsidP="00A05166">
            <w:pPr>
              <w:rPr>
                <w:bCs/>
                <w:sz w:val="24"/>
                <w:szCs w:val="24"/>
              </w:rPr>
            </w:pPr>
            <w:r w:rsidRPr="00B40DFF">
              <w:rPr>
                <w:sz w:val="24"/>
                <w:szCs w:val="24"/>
              </w:rPr>
              <w:t>Муниципальн</w:t>
            </w:r>
            <w:r>
              <w:rPr>
                <w:sz w:val="24"/>
                <w:szCs w:val="24"/>
              </w:rPr>
              <w:t>ое</w:t>
            </w:r>
            <w:r w:rsidRPr="00B40DFF">
              <w:rPr>
                <w:sz w:val="24"/>
                <w:szCs w:val="24"/>
              </w:rPr>
              <w:t xml:space="preserve"> бюджетн</w:t>
            </w:r>
            <w:r>
              <w:rPr>
                <w:sz w:val="24"/>
                <w:szCs w:val="24"/>
              </w:rPr>
              <w:t>ое</w:t>
            </w:r>
            <w:r w:rsidRPr="00B40DFF">
              <w:rPr>
                <w:sz w:val="24"/>
                <w:szCs w:val="24"/>
              </w:rPr>
              <w:t xml:space="preserve"> учреждение «Городецстройсервис»</w:t>
            </w:r>
          </w:p>
        </w:tc>
        <w:tc>
          <w:tcPr>
            <w:tcW w:w="4264" w:type="dxa"/>
            <w:tcMar>
              <w:top w:w="0" w:type="dxa"/>
              <w:left w:w="108" w:type="dxa"/>
              <w:bottom w:w="0" w:type="dxa"/>
              <w:right w:w="108" w:type="dxa"/>
            </w:tcMar>
            <w:vAlign w:val="center"/>
          </w:tcPr>
          <w:p w:rsidR="009D1282" w:rsidRPr="00C75ACE" w:rsidRDefault="00C75ACE" w:rsidP="00A05166">
            <w:pPr>
              <w:rPr>
                <w:sz w:val="24"/>
                <w:szCs w:val="24"/>
              </w:rPr>
            </w:pPr>
            <w:r w:rsidRPr="00C75ACE">
              <w:rPr>
                <w:sz w:val="24"/>
                <w:szCs w:val="24"/>
              </w:rPr>
              <w:t>Нижегородская область, г.Городец, сквер имени А.В.Ворожейкина и прилегающая территория  улицы Набережная Революции</w:t>
            </w:r>
          </w:p>
        </w:tc>
        <w:tc>
          <w:tcPr>
            <w:tcW w:w="1756" w:type="dxa"/>
            <w:tcMar>
              <w:top w:w="0" w:type="dxa"/>
              <w:left w:w="108" w:type="dxa"/>
              <w:bottom w:w="0" w:type="dxa"/>
              <w:right w:w="108" w:type="dxa"/>
            </w:tcMar>
            <w:vAlign w:val="center"/>
          </w:tcPr>
          <w:p w:rsidR="009D1282" w:rsidRPr="00101548" w:rsidRDefault="00B40DFF" w:rsidP="002D27E4">
            <w:pPr>
              <w:jc w:val="center"/>
              <w:rPr>
                <w:sz w:val="24"/>
                <w:szCs w:val="24"/>
              </w:rPr>
            </w:pPr>
            <w:r>
              <w:rPr>
                <w:sz w:val="24"/>
                <w:szCs w:val="24"/>
              </w:rPr>
              <w:t>Городецкий</w:t>
            </w:r>
          </w:p>
        </w:tc>
      </w:tr>
    </w:tbl>
    <w:p w:rsidR="00174036" w:rsidRDefault="00174036" w:rsidP="00174036">
      <w:pPr>
        <w:pStyle w:val="aa"/>
        <w:ind w:left="0" w:right="-284"/>
        <w:rPr>
          <w:sz w:val="24"/>
          <w:szCs w:val="24"/>
          <w:u w:val="single"/>
        </w:rPr>
      </w:pPr>
    </w:p>
    <w:p w:rsidR="009D1282" w:rsidRDefault="002D27E4" w:rsidP="00C75ACE">
      <w:pPr>
        <w:pStyle w:val="a6"/>
        <w:tabs>
          <w:tab w:val="center" w:pos="4153"/>
          <w:tab w:val="right" w:pos="8306"/>
          <w:tab w:val="right" w:pos="10065"/>
        </w:tabs>
        <w:ind w:firstLine="709"/>
        <w:jc w:val="both"/>
        <w:rPr>
          <w:sz w:val="24"/>
          <w:szCs w:val="24"/>
          <w:u w:val="single"/>
        </w:rPr>
      </w:pPr>
      <w:r>
        <w:rPr>
          <w:sz w:val="24"/>
          <w:szCs w:val="24"/>
          <w:u w:val="single"/>
        </w:rPr>
        <w:t>1.2. Объём работ:</w:t>
      </w:r>
    </w:p>
    <w:p w:rsidR="00101548" w:rsidRDefault="00C75ACE" w:rsidP="00C75ACE">
      <w:pPr>
        <w:pStyle w:val="a6"/>
        <w:tabs>
          <w:tab w:val="center" w:pos="4153"/>
          <w:tab w:val="right" w:pos="8306"/>
          <w:tab w:val="right" w:pos="10065"/>
        </w:tabs>
        <w:ind w:firstLine="709"/>
        <w:jc w:val="both"/>
        <w:rPr>
          <w:sz w:val="24"/>
          <w:szCs w:val="24"/>
          <w:u w:val="single"/>
        </w:rPr>
      </w:pPr>
      <w:r>
        <w:rPr>
          <w:sz w:val="24"/>
          <w:szCs w:val="24"/>
          <w:u w:val="single"/>
        </w:rPr>
        <w:tab/>
      </w:r>
      <w:r w:rsidR="00101548">
        <w:rPr>
          <w:sz w:val="24"/>
          <w:szCs w:val="24"/>
          <w:u w:val="single"/>
        </w:rPr>
        <w:t xml:space="preserve">Работы необходимо выполнить в соответствии с проектной документацией (приложение № 1 к техническому заданию) </w:t>
      </w:r>
      <w:r w:rsidR="00A05166">
        <w:rPr>
          <w:sz w:val="24"/>
          <w:szCs w:val="24"/>
          <w:u w:val="single"/>
        </w:rPr>
        <w:t>и ведомостью объёма работ (</w:t>
      </w:r>
      <w:r w:rsidR="00831805">
        <w:rPr>
          <w:sz w:val="24"/>
          <w:szCs w:val="24"/>
          <w:u w:val="single"/>
        </w:rPr>
        <w:t xml:space="preserve">приложение № 2 к техническому заданию). </w:t>
      </w:r>
    </w:p>
    <w:p w:rsidR="00A669ED" w:rsidRDefault="00A669ED" w:rsidP="009D1282">
      <w:pPr>
        <w:pStyle w:val="a6"/>
        <w:tabs>
          <w:tab w:val="center" w:pos="4153"/>
          <w:tab w:val="right" w:pos="8306"/>
          <w:tab w:val="right" w:pos="10065"/>
        </w:tabs>
        <w:jc w:val="both"/>
        <w:rPr>
          <w:sz w:val="24"/>
          <w:szCs w:val="24"/>
          <w:u w:val="single"/>
        </w:rPr>
      </w:pPr>
    </w:p>
    <w:p w:rsidR="00831805" w:rsidRPr="00E91F23" w:rsidRDefault="00831805" w:rsidP="00C75ACE">
      <w:pPr>
        <w:pStyle w:val="aa"/>
        <w:ind w:left="709" w:right="-284"/>
        <w:rPr>
          <w:sz w:val="24"/>
          <w:szCs w:val="24"/>
        </w:rPr>
      </w:pPr>
      <w:r w:rsidRPr="00302D6E">
        <w:rPr>
          <w:sz w:val="24"/>
          <w:szCs w:val="24"/>
          <w:u w:val="single"/>
        </w:rPr>
        <w:t>1.3. Иные требования к работам</w:t>
      </w:r>
      <w:r>
        <w:rPr>
          <w:sz w:val="24"/>
          <w:szCs w:val="24"/>
        </w:rPr>
        <w:t xml:space="preserve"> </w:t>
      </w:r>
    </w:p>
    <w:p w:rsidR="00F222B9" w:rsidRDefault="00F222B9" w:rsidP="00C75ACE">
      <w:pPr>
        <w:ind w:firstLine="709"/>
        <w:jc w:val="both"/>
        <w:rPr>
          <w:sz w:val="24"/>
          <w:szCs w:val="24"/>
        </w:rPr>
      </w:pPr>
      <w:r>
        <w:rPr>
          <w:sz w:val="24"/>
          <w:szCs w:val="24"/>
        </w:rPr>
        <w:t xml:space="preserve">1.3.1. </w:t>
      </w:r>
      <w:r w:rsidRPr="00F222B9">
        <w:rPr>
          <w:sz w:val="24"/>
          <w:szCs w:val="24"/>
        </w:rPr>
        <w:t>Основные нормативно-технические документы (НТД), определяющие требования к работам:</w:t>
      </w:r>
      <w:r>
        <w:rPr>
          <w:sz w:val="24"/>
          <w:szCs w:val="24"/>
        </w:rPr>
        <w:t xml:space="preserve"> </w:t>
      </w:r>
    </w:p>
    <w:p w:rsidR="00831805" w:rsidRPr="00302D6E" w:rsidRDefault="00831805" w:rsidP="00C75ACE">
      <w:pPr>
        <w:ind w:firstLine="709"/>
        <w:jc w:val="both"/>
        <w:rPr>
          <w:b/>
          <w:sz w:val="24"/>
          <w:szCs w:val="24"/>
        </w:rPr>
      </w:pPr>
      <w:r w:rsidRPr="00302D6E">
        <w:rPr>
          <w:sz w:val="24"/>
          <w:szCs w:val="24"/>
        </w:rPr>
        <w:t>Подрядчик организует ежедневное производство работ в соответствии с Законом Нижегородской области от 01.04.2015 N 44-З "Об обеспечении тишины и покоя граждан на территории Нижегородской области"</w:t>
      </w:r>
    </w:p>
    <w:p w:rsidR="00831805" w:rsidRPr="00302D6E" w:rsidRDefault="00831805" w:rsidP="00C75ACE">
      <w:pPr>
        <w:ind w:firstLine="709"/>
        <w:jc w:val="both"/>
        <w:rPr>
          <w:sz w:val="24"/>
          <w:szCs w:val="24"/>
        </w:rPr>
      </w:pPr>
      <w:r w:rsidRPr="00302D6E">
        <w:rPr>
          <w:sz w:val="24"/>
          <w:szCs w:val="24"/>
        </w:rPr>
        <w:t>Работы необходимо выполнить с соблюдением требований</w:t>
      </w:r>
      <w:r w:rsidR="00A05166">
        <w:rPr>
          <w:sz w:val="24"/>
          <w:szCs w:val="24"/>
        </w:rPr>
        <w:t>,</w:t>
      </w:r>
      <w:r w:rsidRPr="00302D6E">
        <w:rPr>
          <w:sz w:val="24"/>
          <w:szCs w:val="24"/>
        </w:rPr>
        <w:t xml:space="preserve"> действующих ГОСТ, ТУ, СНиП, СП, СанПиН, ВСН, НПБ, ППБ, технических регламентов, и другими нормативными актами, регламентирующими выполнение данного вида Работ, в том числе:</w:t>
      </w:r>
    </w:p>
    <w:p w:rsidR="00831805" w:rsidRPr="00302D6E" w:rsidRDefault="00831805" w:rsidP="00831805">
      <w:pPr>
        <w:jc w:val="both"/>
        <w:rPr>
          <w:sz w:val="24"/>
          <w:szCs w:val="24"/>
        </w:rPr>
      </w:pPr>
      <w:r w:rsidRPr="00302D6E">
        <w:rPr>
          <w:sz w:val="24"/>
          <w:szCs w:val="24"/>
        </w:rPr>
        <w:t>- СНиП 12-03-2001 «Безопасность труда в строительстве. Часть 1. Общие требования»;</w:t>
      </w:r>
    </w:p>
    <w:p w:rsidR="00831805" w:rsidRPr="00302D6E" w:rsidRDefault="00831805" w:rsidP="00831805">
      <w:pPr>
        <w:jc w:val="both"/>
        <w:rPr>
          <w:sz w:val="24"/>
          <w:szCs w:val="24"/>
        </w:rPr>
      </w:pPr>
      <w:r w:rsidRPr="00302D6E">
        <w:rPr>
          <w:sz w:val="24"/>
          <w:szCs w:val="24"/>
        </w:rPr>
        <w:t>- СНиП 12-04-2002«Безопасность труда в строительстве» часть 2. Строительное производство.</w:t>
      </w:r>
    </w:p>
    <w:p w:rsidR="00831805" w:rsidRPr="00302D6E" w:rsidRDefault="00831805" w:rsidP="00831805">
      <w:pPr>
        <w:jc w:val="both"/>
        <w:rPr>
          <w:sz w:val="24"/>
          <w:szCs w:val="24"/>
        </w:rPr>
      </w:pPr>
      <w:r w:rsidRPr="00302D6E">
        <w:rPr>
          <w:sz w:val="24"/>
          <w:szCs w:val="24"/>
        </w:rPr>
        <w:lastRenderedPageBreak/>
        <w:t xml:space="preserve">- СП 48.13330.2019 «Организация строительства» (актуализированная версия СНиП 12-01-2004); </w:t>
      </w:r>
    </w:p>
    <w:p w:rsidR="00831805" w:rsidRPr="00302D6E" w:rsidRDefault="00831805" w:rsidP="00831805">
      <w:pPr>
        <w:jc w:val="both"/>
        <w:rPr>
          <w:sz w:val="24"/>
          <w:szCs w:val="24"/>
        </w:rPr>
      </w:pPr>
      <w:r w:rsidRPr="00302D6E">
        <w:rPr>
          <w:sz w:val="24"/>
          <w:szCs w:val="24"/>
        </w:rPr>
        <w:t>-</w:t>
      </w:r>
      <w:r w:rsidR="00A05166">
        <w:rPr>
          <w:sz w:val="24"/>
          <w:szCs w:val="24"/>
        </w:rPr>
        <w:t xml:space="preserve"> </w:t>
      </w:r>
      <w:r w:rsidRPr="00302D6E">
        <w:rPr>
          <w:sz w:val="24"/>
          <w:szCs w:val="24"/>
        </w:rPr>
        <w:t>Закон Нижегородской области от 01.04.2015 N 44-З "Об обеспечении тишины и покоя граждан на территории Нижегородской области";</w:t>
      </w:r>
    </w:p>
    <w:p w:rsidR="00831805" w:rsidRPr="00302D6E" w:rsidRDefault="00831805" w:rsidP="00831805">
      <w:pPr>
        <w:jc w:val="both"/>
        <w:rPr>
          <w:sz w:val="24"/>
          <w:szCs w:val="24"/>
        </w:rPr>
      </w:pPr>
      <w:r w:rsidRPr="00302D6E">
        <w:rPr>
          <w:sz w:val="24"/>
          <w:szCs w:val="24"/>
        </w:rPr>
        <w:t>- Федеральный закон от 30.12.2009г. №384-ФЗ «Технический регламент о безопасности зданий и сооружений»;</w:t>
      </w:r>
    </w:p>
    <w:p w:rsidR="00831805" w:rsidRPr="00302D6E" w:rsidRDefault="00831805" w:rsidP="00831805">
      <w:pPr>
        <w:jc w:val="both"/>
        <w:rPr>
          <w:sz w:val="24"/>
          <w:szCs w:val="24"/>
        </w:rPr>
      </w:pPr>
      <w:r w:rsidRPr="00302D6E">
        <w:rPr>
          <w:sz w:val="24"/>
          <w:szCs w:val="24"/>
        </w:rPr>
        <w:t>- Федеральный закон от 22.07.2008г. №123-ФЗ «Технический регламент о требованиях пожарной безопасности»;</w:t>
      </w:r>
    </w:p>
    <w:p w:rsidR="00831805" w:rsidRPr="00302D6E" w:rsidRDefault="00831805" w:rsidP="00831805">
      <w:pPr>
        <w:jc w:val="both"/>
        <w:rPr>
          <w:sz w:val="24"/>
          <w:szCs w:val="24"/>
        </w:rPr>
      </w:pPr>
      <w:r w:rsidRPr="00302D6E">
        <w:rPr>
          <w:sz w:val="24"/>
          <w:szCs w:val="24"/>
        </w:rPr>
        <w:t>- другими действующими ГОСТ, СанПиН и иными нормативными актами, регламентирующими выполнение данного вида работ.</w:t>
      </w:r>
    </w:p>
    <w:p w:rsidR="00831805" w:rsidRPr="00302D6E" w:rsidRDefault="00F222B9" w:rsidP="00C75ACE">
      <w:pPr>
        <w:ind w:firstLine="709"/>
        <w:jc w:val="both"/>
        <w:rPr>
          <w:sz w:val="24"/>
          <w:szCs w:val="24"/>
        </w:rPr>
      </w:pPr>
      <w:r w:rsidRPr="00F222B9">
        <w:rPr>
          <w:sz w:val="24"/>
          <w:szCs w:val="24"/>
        </w:rPr>
        <w:t>1.3.</w:t>
      </w:r>
      <w:r>
        <w:rPr>
          <w:sz w:val="24"/>
          <w:szCs w:val="24"/>
        </w:rPr>
        <w:t>2</w:t>
      </w:r>
      <w:r w:rsidRPr="00F222B9">
        <w:rPr>
          <w:sz w:val="24"/>
          <w:szCs w:val="24"/>
        </w:rPr>
        <w:t xml:space="preserve">. </w:t>
      </w:r>
      <w:r w:rsidR="00831805" w:rsidRPr="00302D6E">
        <w:rPr>
          <w:sz w:val="24"/>
          <w:szCs w:val="24"/>
        </w:rPr>
        <w:t xml:space="preserve">Подрядчик должен собственными </w:t>
      </w:r>
      <w:r w:rsidR="00831805" w:rsidRPr="00752C8C">
        <w:rPr>
          <w:sz w:val="24"/>
          <w:szCs w:val="24"/>
        </w:rPr>
        <w:t>и/или привлеченными</w:t>
      </w:r>
      <w:r w:rsidR="00831805" w:rsidRPr="00302D6E">
        <w:rPr>
          <w:sz w:val="24"/>
          <w:szCs w:val="24"/>
        </w:rPr>
        <w:t xml:space="preserve"> силами и средствами выполнить все виды работ, предусмотренные Договором.</w:t>
      </w:r>
    </w:p>
    <w:p w:rsidR="00831805" w:rsidRPr="00302D6E" w:rsidRDefault="00F222B9" w:rsidP="00C75ACE">
      <w:pPr>
        <w:ind w:firstLine="709"/>
        <w:jc w:val="both"/>
        <w:rPr>
          <w:b/>
          <w:sz w:val="24"/>
          <w:szCs w:val="24"/>
        </w:rPr>
      </w:pPr>
      <w:r w:rsidRPr="00F222B9">
        <w:rPr>
          <w:sz w:val="24"/>
          <w:szCs w:val="24"/>
        </w:rPr>
        <w:t>1.3.</w:t>
      </w:r>
      <w:r>
        <w:rPr>
          <w:sz w:val="24"/>
          <w:szCs w:val="24"/>
        </w:rPr>
        <w:t>3</w:t>
      </w:r>
      <w:r w:rsidRPr="00F222B9">
        <w:rPr>
          <w:sz w:val="24"/>
          <w:szCs w:val="24"/>
        </w:rPr>
        <w:t xml:space="preserve">. </w:t>
      </w:r>
      <w:r w:rsidR="00831805" w:rsidRPr="00302D6E">
        <w:rPr>
          <w:sz w:val="24"/>
          <w:szCs w:val="24"/>
        </w:rPr>
        <w:t>Работы выполняются из материалов Подрядчика, а также с использованием оборудования и техники Подрядчика.</w:t>
      </w:r>
      <w:r w:rsidR="00831805" w:rsidRPr="00302D6E">
        <w:rPr>
          <w:b/>
          <w:sz w:val="24"/>
          <w:szCs w:val="24"/>
        </w:rPr>
        <w:t xml:space="preserve"> </w:t>
      </w:r>
    </w:p>
    <w:p w:rsidR="00F222B9" w:rsidRDefault="00F222B9" w:rsidP="00C75ACE">
      <w:pPr>
        <w:ind w:firstLine="709"/>
        <w:jc w:val="both"/>
        <w:rPr>
          <w:sz w:val="24"/>
          <w:szCs w:val="24"/>
        </w:rPr>
      </w:pPr>
      <w:r w:rsidRPr="00F222B9">
        <w:rPr>
          <w:sz w:val="24"/>
          <w:szCs w:val="24"/>
        </w:rPr>
        <w:t>1.3.</w:t>
      </w:r>
      <w:r>
        <w:rPr>
          <w:sz w:val="24"/>
          <w:szCs w:val="24"/>
        </w:rPr>
        <w:t>4</w:t>
      </w:r>
      <w:r w:rsidRPr="00F222B9">
        <w:rPr>
          <w:sz w:val="24"/>
          <w:szCs w:val="24"/>
        </w:rPr>
        <w:t xml:space="preserve">. </w:t>
      </w:r>
      <w:r w:rsidR="00831805" w:rsidRPr="00302D6E">
        <w:rPr>
          <w:sz w:val="24"/>
          <w:szCs w:val="24"/>
        </w:rPr>
        <w:t xml:space="preserve">Все виды работ, предусмотренные техническим заданием должны быть выполнены в полном объеме. </w:t>
      </w:r>
    </w:p>
    <w:p w:rsidR="00831805" w:rsidRPr="00302D6E" w:rsidRDefault="00F222B9" w:rsidP="00C75ACE">
      <w:pPr>
        <w:ind w:firstLine="709"/>
        <w:jc w:val="both"/>
        <w:rPr>
          <w:sz w:val="24"/>
          <w:szCs w:val="24"/>
        </w:rPr>
      </w:pPr>
      <w:r w:rsidRPr="00F222B9">
        <w:rPr>
          <w:sz w:val="24"/>
          <w:szCs w:val="24"/>
        </w:rPr>
        <w:t>1.3.</w:t>
      </w:r>
      <w:r>
        <w:rPr>
          <w:sz w:val="24"/>
          <w:szCs w:val="24"/>
        </w:rPr>
        <w:t>5</w:t>
      </w:r>
      <w:r w:rsidRPr="00F222B9">
        <w:rPr>
          <w:sz w:val="24"/>
          <w:szCs w:val="24"/>
        </w:rPr>
        <w:t xml:space="preserve">. </w:t>
      </w:r>
      <w:r w:rsidR="00831805" w:rsidRPr="00302D6E">
        <w:rPr>
          <w:sz w:val="24"/>
          <w:szCs w:val="24"/>
        </w:rPr>
        <w:t xml:space="preserve">Материалы, используемые при выполнении Работ, должны иметь сертификаты соответствия (в случае применения к используемым материалам требований сертификации), декларации о соответствии, паспорта качества или другие документы, предусмотренные законодательством Российской Федерации, удостоверяющие их надлежащее качество (далее – Документы). Все материалы должны пройти входной контроль и соответствовать требованиям государственных и отраслевых стандартов Российской Федерации. Посадочный материал должен иметь сопроводительные документы, соответствующие требованиям Федерального закона от 21.07.2014 №206-ФЗ «О карантине растений» и документы, удостоверяющие его качество. </w:t>
      </w:r>
    </w:p>
    <w:p w:rsidR="00831805" w:rsidRPr="0088573D" w:rsidRDefault="003446FA" w:rsidP="00C75ACE">
      <w:pPr>
        <w:tabs>
          <w:tab w:val="left" w:pos="0"/>
          <w:tab w:val="left" w:pos="284"/>
        </w:tabs>
        <w:ind w:firstLine="709"/>
        <w:jc w:val="both"/>
        <w:rPr>
          <w:i/>
          <w:sz w:val="24"/>
          <w:szCs w:val="24"/>
        </w:rPr>
      </w:pPr>
      <w:r w:rsidRPr="003446FA">
        <w:rPr>
          <w:i/>
          <w:sz w:val="24"/>
          <w:szCs w:val="24"/>
        </w:rPr>
        <w:t>1.3.</w:t>
      </w:r>
      <w:r>
        <w:rPr>
          <w:i/>
          <w:sz w:val="24"/>
          <w:szCs w:val="24"/>
        </w:rPr>
        <w:t>6</w:t>
      </w:r>
      <w:r w:rsidRPr="003446FA">
        <w:rPr>
          <w:i/>
          <w:sz w:val="24"/>
          <w:szCs w:val="24"/>
        </w:rPr>
        <w:t xml:space="preserve">. </w:t>
      </w:r>
      <w:r w:rsidR="00831805" w:rsidRPr="00302D6E">
        <w:rPr>
          <w:i/>
          <w:sz w:val="24"/>
          <w:szCs w:val="24"/>
        </w:rPr>
        <w:t>Для видов Работ, на выполнение которых требуются разрешения надзорных организаций, наличие такого разрешения у Подрядчика до начала производства Работ обязательно</w:t>
      </w:r>
      <w:r w:rsidR="00831805" w:rsidRPr="0088573D">
        <w:rPr>
          <w:i/>
          <w:sz w:val="24"/>
          <w:szCs w:val="24"/>
        </w:rPr>
        <w:t>.</w:t>
      </w:r>
    </w:p>
    <w:p w:rsidR="00831805" w:rsidRPr="0088573D" w:rsidRDefault="00831805" w:rsidP="00831805">
      <w:pPr>
        <w:tabs>
          <w:tab w:val="left" w:pos="0"/>
          <w:tab w:val="left" w:pos="284"/>
        </w:tabs>
        <w:jc w:val="both"/>
        <w:rPr>
          <w:sz w:val="24"/>
          <w:szCs w:val="24"/>
          <w:u w:val="single"/>
        </w:rPr>
      </w:pPr>
      <w:r w:rsidRPr="0088573D">
        <w:rPr>
          <w:sz w:val="24"/>
          <w:szCs w:val="24"/>
        </w:rPr>
        <w:t xml:space="preserve">           </w:t>
      </w:r>
      <w:r w:rsidR="003446FA" w:rsidRPr="003446FA">
        <w:rPr>
          <w:sz w:val="24"/>
          <w:szCs w:val="24"/>
        </w:rPr>
        <w:t>1.3.</w:t>
      </w:r>
      <w:r w:rsidR="00752C8C">
        <w:rPr>
          <w:sz w:val="24"/>
          <w:szCs w:val="24"/>
        </w:rPr>
        <w:t>7</w:t>
      </w:r>
      <w:r w:rsidR="003446FA" w:rsidRPr="003446FA">
        <w:rPr>
          <w:sz w:val="24"/>
          <w:szCs w:val="24"/>
        </w:rPr>
        <w:t xml:space="preserve">. </w:t>
      </w:r>
      <w:r w:rsidRPr="0088573D">
        <w:rPr>
          <w:sz w:val="24"/>
          <w:szCs w:val="24"/>
          <w:u w:val="single"/>
        </w:rPr>
        <w:t>Перед началом выполнения работ Подрядчик обязан:</w:t>
      </w:r>
    </w:p>
    <w:p w:rsidR="00831805" w:rsidRPr="0088573D" w:rsidRDefault="00831805" w:rsidP="003446FA">
      <w:pPr>
        <w:jc w:val="both"/>
        <w:rPr>
          <w:rFonts w:eastAsiaTheme="minorEastAsia"/>
          <w:sz w:val="24"/>
          <w:szCs w:val="24"/>
          <w:lang w:eastAsia="ru-RU"/>
        </w:rPr>
      </w:pPr>
      <w:r w:rsidRPr="0088573D">
        <w:rPr>
          <w:rFonts w:eastAsia="Times New Roman"/>
          <w:bCs/>
          <w:sz w:val="24"/>
          <w:szCs w:val="24"/>
        </w:rPr>
        <w:t xml:space="preserve">- согласовать разрешение на производство земляных работ </w:t>
      </w:r>
      <w:r w:rsidRPr="0088573D">
        <w:rPr>
          <w:rFonts w:eastAsia="Times New Roman"/>
          <w:bCs/>
          <w:i/>
          <w:sz w:val="24"/>
          <w:szCs w:val="24"/>
        </w:rPr>
        <w:t>(р</w:t>
      </w:r>
      <w:r w:rsidRPr="0088573D">
        <w:rPr>
          <w:rFonts w:eastAsiaTheme="minorEastAsia"/>
          <w:i/>
          <w:sz w:val="24"/>
          <w:szCs w:val="24"/>
          <w:lang w:eastAsia="ru-RU"/>
        </w:rPr>
        <w:t>азрешения на производство земляных работ и снос зеленых насаждений оформляются за счет денежных средств и сил Подрядчика. Гарантийная заявка на земляные работы и разрешение на снос зеленых насаждений предоставляются заказчику до начала этих работ)</w:t>
      </w:r>
      <w:r w:rsidRPr="0088573D">
        <w:rPr>
          <w:rFonts w:eastAsiaTheme="minorEastAsia"/>
          <w:sz w:val="24"/>
          <w:szCs w:val="24"/>
          <w:lang w:eastAsia="ru-RU"/>
        </w:rPr>
        <w:t>;</w:t>
      </w:r>
    </w:p>
    <w:p w:rsidR="00831805" w:rsidRPr="0088573D" w:rsidRDefault="00831805" w:rsidP="003446FA">
      <w:pPr>
        <w:tabs>
          <w:tab w:val="left" w:pos="0"/>
          <w:tab w:val="left" w:pos="284"/>
        </w:tabs>
        <w:jc w:val="both"/>
        <w:rPr>
          <w:sz w:val="24"/>
          <w:szCs w:val="24"/>
        </w:rPr>
      </w:pPr>
      <w:r w:rsidRPr="0088573D">
        <w:rPr>
          <w:sz w:val="24"/>
          <w:szCs w:val="24"/>
        </w:rPr>
        <w:t>- самостоятельно получить разрешительную документацию, необходимую для выполнения Работ;</w:t>
      </w:r>
    </w:p>
    <w:p w:rsidR="00831805" w:rsidRPr="0088573D" w:rsidRDefault="00831805" w:rsidP="003446FA">
      <w:pPr>
        <w:tabs>
          <w:tab w:val="left" w:pos="0"/>
          <w:tab w:val="left" w:pos="284"/>
        </w:tabs>
        <w:jc w:val="both"/>
        <w:rPr>
          <w:sz w:val="24"/>
          <w:szCs w:val="24"/>
        </w:rPr>
      </w:pPr>
      <w:r w:rsidRPr="0088573D">
        <w:rPr>
          <w:sz w:val="24"/>
          <w:szCs w:val="24"/>
        </w:rPr>
        <w:t xml:space="preserve">- назначить ответственного за производство работ, технику безопасности, охрану труда в месте проведения Работ; </w:t>
      </w:r>
    </w:p>
    <w:p w:rsidR="00831805" w:rsidRPr="0088573D" w:rsidRDefault="00831805" w:rsidP="003446FA">
      <w:pPr>
        <w:tabs>
          <w:tab w:val="left" w:pos="0"/>
          <w:tab w:val="left" w:pos="284"/>
        </w:tabs>
        <w:jc w:val="both"/>
        <w:rPr>
          <w:sz w:val="24"/>
          <w:szCs w:val="24"/>
        </w:rPr>
      </w:pPr>
      <w:r w:rsidRPr="0088573D">
        <w:rPr>
          <w:sz w:val="24"/>
          <w:szCs w:val="24"/>
        </w:rPr>
        <w:t xml:space="preserve">- проинструктировать персонал по технике безопасности, охране труда, пожарной и электробезопасности безопасности в установленном порядке; </w:t>
      </w:r>
    </w:p>
    <w:p w:rsidR="00831805" w:rsidRPr="0088573D" w:rsidRDefault="00831805" w:rsidP="003446FA">
      <w:pPr>
        <w:tabs>
          <w:tab w:val="left" w:pos="0"/>
          <w:tab w:val="left" w:pos="284"/>
        </w:tabs>
        <w:jc w:val="both"/>
        <w:rPr>
          <w:sz w:val="24"/>
          <w:szCs w:val="24"/>
        </w:rPr>
      </w:pPr>
      <w:r w:rsidRPr="0088573D">
        <w:rPr>
          <w:sz w:val="24"/>
          <w:szCs w:val="24"/>
        </w:rPr>
        <w:t>- персонал, привлекаемый к выполнению электромонтажных работ, должен иметь удостоверение соответствующей группы электробезопасности и допуск на выполнение электромонтажных работ;</w:t>
      </w:r>
    </w:p>
    <w:p w:rsidR="00831805" w:rsidRPr="0088573D" w:rsidRDefault="00831805" w:rsidP="003446FA">
      <w:pPr>
        <w:tabs>
          <w:tab w:val="left" w:pos="0"/>
          <w:tab w:val="left" w:pos="284"/>
        </w:tabs>
        <w:jc w:val="both"/>
        <w:rPr>
          <w:sz w:val="24"/>
          <w:szCs w:val="24"/>
        </w:rPr>
      </w:pPr>
      <w:r w:rsidRPr="0088573D">
        <w:rPr>
          <w:sz w:val="24"/>
          <w:szCs w:val="24"/>
        </w:rPr>
        <w:t>- предоставить договор (копию договора, дополнительное соглашение к имеющемуся договору), заключенный с региональным оператором по обращению с твердыми коммунальными отходами, на прием отходов (мусора), образовавшихся в ходе исполнения обязательств по муниципальному контракту;</w:t>
      </w:r>
    </w:p>
    <w:p w:rsidR="00831805" w:rsidRPr="0088573D" w:rsidRDefault="00831805" w:rsidP="003446FA">
      <w:pPr>
        <w:jc w:val="both"/>
        <w:rPr>
          <w:sz w:val="24"/>
          <w:szCs w:val="24"/>
        </w:rPr>
      </w:pPr>
      <w:r w:rsidRPr="0088573D">
        <w:rPr>
          <w:sz w:val="24"/>
          <w:szCs w:val="24"/>
        </w:rPr>
        <w:t xml:space="preserve">- установить на участке выполнения работ информационный щит (паспорт объекта) размером 1,5*2,0 м. </w:t>
      </w:r>
    </w:p>
    <w:p w:rsidR="00831805" w:rsidRPr="0088573D" w:rsidRDefault="00831805" w:rsidP="003446FA">
      <w:pPr>
        <w:ind w:firstLine="567"/>
        <w:jc w:val="both"/>
        <w:rPr>
          <w:sz w:val="24"/>
          <w:szCs w:val="24"/>
        </w:rPr>
      </w:pPr>
      <w:r w:rsidRPr="0088573D">
        <w:rPr>
          <w:sz w:val="24"/>
          <w:szCs w:val="24"/>
        </w:rPr>
        <w:t>Устанавливаемый щит должны содержать следующую информацию:</w:t>
      </w:r>
    </w:p>
    <w:p w:rsidR="00831805" w:rsidRPr="00262453" w:rsidRDefault="00831805" w:rsidP="003446FA">
      <w:pPr>
        <w:jc w:val="both"/>
        <w:rPr>
          <w:sz w:val="24"/>
          <w:szCs w:val="24"/>
        </w:rPr>
      </w:pPr>
      <w:r w:rsidRPr="0088573D">
        <w:rPr>
          <w:sz w:val="24"/>
          <w:szCs w:val="24"/>
        </w:rPr>
        <w:t>- логотип национального проекта «</w:t>
      </w:r>
      <w:r w:rsidR="00262453" w:rsidRPr="00262453">
        <w:rPr>
          <w:rFonts w:eastAsia="Calibri"/>
          <w:sz w:val="24"/>
          <w:szCs w:val="24"/>
        </w:rPr>
        <w:t>Формирование комфортной городской среды</w:t>
      </w:r>
      <w:r w:rsidRPr="00262453">
        <w:rPr>
          <w:sz w:val="24"/>
          <w:szCs w:val="24"/>
        </w:rPr>
        <w:t>»</w:t>
      </w:r>
      <w:r w:rsidR="00262453" w:rsidRPr="00262453">
        <w:rPr>
          <w:rFonts w:eastAsia="Calibri"/>
          <w:sz w:val="24"/>
          <w:szCs w:val="24"/>
        </w:rPr>
        <w:t>, входящего в состав национального проекта «Инфраструктура для жизни»</w:t>
      </w:r>
      <w:r w:rsidRPr="00262453">
        <w:rPr>
          <w:sz w:val="24"/>
          <w:szCs w:val="24"/>
        </w:rPr>
        <w:t>;</w:t>
      </w:r>
    </w:p>
    <w:p w:rsidR="00831805" w:rsidRPr="0088573D" w:rsidRDefault="00831805" w:rsidP="003446FA">
      <w:pPr>
        <w:jc w:val="both"/>
        <w:rPr>
          <w:sz w:val="24"/>
          <w:szCs w:val="24"/>
        </w:rPr>
      </w:pPr>
      <w:r w:rsidRPr="0088573D">
        <w:rPr>
          <w:sz w:val="24"/>
          <w:szCs w:val="24"/>
        </w:rPr>
        <w:t>- наименование объекта;</w:t>
      </w:r>
    </w:p>
    <w:p w:rsidR="00831805" w:rsidRPr="0088573D" w:rsidRDefault="00831805" w:rsidP="003446FA">
      <w:pPr>
        <w:jc w:val="both"/>
        <w:rPr>
          <w:sz w:val="24"/>
          <w:szCs w:val="24"/>
        </w:rPr>
      </w:pPr>
      <w:r>
        <w:rPr>
          <w:sz w:val="24"/>
          <w:szCs w:val="24"/>
        </w:rPr>
        <w:t xml:space="preserve">- сведения о </w:t>
      </w:r>
      <w:r w:rsidRPr="0088573D">
        <w:rPr>
          <w:sz w:val="24"/>
          <w:szCs w:val="24"/>
        </w:rPr>
        <w:t>заказчике (наименование, контактные телефоны заказчика);</w:t>
      </w:r>
    </w:p>
    <w:p w:rsidR="00831805" w:rsidRPr="0088573D" w:rsidRDefault="00831805" w:rsidP="00831805">
      <w:pPr>
        <w:ind w:left="-142" w:right="-143" w:firstLine="142"/>
        <w:jc w:val="both"/>
        <w:rPr>
          <w:sz w:val="24"/>
          <w:szCs w:val="24"/>
        </w:rPr>
      </w:pPr>
      <w:r w:rsidRPr="0088573D">
        <w:rPr>
          <w:sz w:val="24"/>
          <w:szCs w:val="24"/>
        </w:rPr>
        <w:lastRenderedPageBreak/>
        <w:t>- сведения о Подрядчике (наименование (для юридического лица), контактные телефоны, почтовый адрес;</w:t>
      </w:r>
    </w:p>
    <w:p w:rsidR="00831805" w:rsidRPr="0088573D" w:rsidRDefault="00831805" w:rsidP="00831805">
      <w:pPr>
        <w:ind w:left="-142" w:right="-143" w:firstLine="142"/>
        <w:jc w:val="both"/>
        <w:rPr>
          <w:sz w:val="24"/>
          <w:szCs w:val="24"/>
        </w:rPr>
      </w:pPr>
      <w:r w:rsidRPr="0088573D">
        <w:rPr>
          <w:sz w:val="24"/>
          <w:szCs w:val="24"/>
        </w:rPr>
        <w:t>- ответственные за выполнение работ от Подрядчика (должность, ФИО, контактные телефоны);</w:t>
      </w:r>
    </w:p>
    <w:p w:rsidR="00831805" w:rsidRPr="0088573D" w:rsidRDefault="00831805" w:rsidP="00831805">
      <w:pPr>
        <w:ind w:left="-142" w:right="-143" w:firstLine="142"/>
        <w:jc w:val="both"/>
        <w:rPr>
          <w:sz w:val="24"/>
          <w:szCs w:val="24"/>
        </w:rPr>
      </w:pPr>
      <w:r w:rsidRPr="0088573D">
        <w:rPr>
          <w:sz w:val="24"/>
          <w:szCs w:val="24"/>
        </w:rPr>
        <w:t>- сроки выполнения работ.</w:t>
      </w:r>
    </w:p>
    <w:p w:rsidR="00831805" w:rsidRPr="0088573D" w:rsidRDefault="00831805" w:rsidP="00262453">
      <w:pPr>
        <w:tabs>
          <w:tab w:val="left" w:pos="284"/>
        </w:tabs>
        <w:ind w:firstLine="567"/>
        <w:jc w:val="both"/>
        <w:rPr>
          <w:b/>
          <w:color w:val="FF0000"/>
          <w:sz w:val="24"/>
          <w:szCs w:val="24"/>
        </w:rPr>
      </w:pPr>
      <w:bookmarkStart w:id="0" w:name="_Hlk161931096"/>
      <w:r w:rsidRPr="0088573D">
        <w:rPr>
          <w:sz w:val="24"/>
          <w:szCs w:val="24"/>
        </w:rPr>
        <w:t>Информационный щит (паспорт объекта) необходимо установить на расстоянии не менее 3 м от места проводимых работ. Макет информационного щита предварительно согласовывается с заказчиком.</w:t>
      </w:r>
      <w:bookmarkEnd w:id="0"/>
    </w:p>
    <w:p w:rsidR="00831805" w:rsidRPr="0088573D" w:rsidRDefault="003446FA" w:rsidP="003446FA">
      <w:pPr>
        <w:tabs>
          <w:tab w:val="left" w:pos="284"/>
        </w:tabs>
        <w:ind w:firstLine="709"/>
        <w:jc w:val="both"/>
        <w:rPr>
          <w:b/>
          <w:bCs/>
          <w:sz w:val="24"/>
          <w:szCs w:val="24"/>
        </w:rPr>
      </w:pPr>
      <w:r w:rsidRPr="003446FA">
        <w:rPr>
          <w:b/>
          <w:bCs/>
          <w:sz w:val="24"/>
          <w:szCs w:val="24"/>
        </w:rPr>
        <w:t>1.3.</w:t>
      </w:r>
      <w:r w:rsidR="00752C8C">
        <w:rPr>
          <w:b/>
          <w:bCs/>
          <w:sz w:val="24"/>
          <w:szCs w:val="24"/>
        </w:rPr>
        <w:t>8</w:t>
      </w:r>
      <w:r w:rsidRPr="003446FA">
        <w:rPr>
          <w:b/>
          <w:bCs/>
          <w:sz w:val="24"/>
          <w:szCs w:val="24"/>
        </w:rPr>
        <w:t xml:space="preserve">. </w:t>
      </w:r>
      <w:r w:rsidR="00831805" w:rsidRPr="0088573D">
        <w:rPr>
          <w:b/>
          <w:bCs/>
          <w:sz w:val="24"/>
          <w:szCs w:val="24"/>
        </w:rPr>
        <w:t>При выполнении Работ Подрядчик должен:</w:t>
      </w:r>
    </w:p>
    <w:p w:rsidR="00831805" w:rsidRPr="0088573D" w:rsidRDefault="00831805" w:rsidP="00831805">
      <w:pPr>
        <w:tabs>
          <w:tab w:val="left" w:pos="0"/>
          <w:tab w:val="left" w:pos="284"/>
        </w:tabs>
        <w:jc w:val="both"/>
        <w:rPr>
          <w:sz w:val="24"/>
          <w:szCs w:val="24"/>
        </w:rPr>
      </w:pPr>
      <w:r w:rsidRPr="0088573D">
        <w:rPr>
          <w:sz w:val="24"/>
          <w:szCs w:val="24"/>
        </w:rPr>
        <w:t>- организовать обозначение места проведения работ предупреждающими и предписывающими знаками, оформить информационные указатели в соответствии с требованиями действующего законодательства, организовать ограждение и освещение территории на которой выполняются работы (при необходимости);</w:t>
      </w:r>
    </w:p>
    <w:p w:rsidR="00831805" w:rsidRPr="0088573D" w:rsidRDefault="00831805" w:rsidP="00831805">
      <w:pPr>
        <w:jc w:val="both"/>
        <w:rPr>
          <w:sz w:val="24"/>
          <w:szCs w:val="24"/>
        </w:rPr>
      </w:pPr>
      <w:r w:rsidRPr="0088573D">
        <w:rPr>
          <w:sz w:val="24"/>
          <w:szCs w:val="24"/>
        </w:rPr>
        <w:t>- бережно относиться к объекту выполнения Работ, близлежащим объектам (объектам жилищного фонда, благоустройства, коммуникаций и пр.), обеспечивать надлежащее санитарное и безопасное состояние территории производства Работ;</w:t>
      </w:r>
    </w:p>
    <w:p w:rsidR="00831805" w:rsidRPr="0088573D" w:rsidRDefault="00831805" w:rsidP="00831805">
      <w:pPr>
        <w:tabs>
          <w:tab w:val="left" w:pos="284"/>
        </w:tabs>
        <w:jc w:val="both"/>
        <w:rPr>
          <w:sz w:val="24"/>
          <w:szCs w:val="24"/>
        </w:rPr>
      </w:pPr>
      <w:r w:rsidRPr="0088573D">
        <w:rPr>
          <w:sz w:val="24"/>
          <w:szCs w:val="24"/>
        </w:rPr>
        <w:t>- обеспечить на месте выполнения Работ безопасность движения пешеходов и транспорта, не затруднять работу иных служб жизнеобеспечения;</w:t>
      </w:r>
    </w:p>
    <w:p w:rsidR="00831805" w:rsidRPr="0088573D" w:rsidRDefault="00831805" w:rsidP="00831805">
      <w:pPr>
        <w:jc w:val="both"/>
        <w:rPr>
          <w:sz w:val="24"/>
          <w:szCs w:val="24"/>
        </w:rPr>
      </w:pPr>
      <w:r w:rsidRPr="0088573D">
        <w:rPr>
          <w:sz w:val="24"/>
          <w:szCs w:val="24"/>
        </w:rPr>
        <w:t>- соблюдать требования действующего законодательства об охране окружающей среды. Подрядчик несет ответственность за нарушение указанных требований;</w:t>
      </w:r>
    </w:p>
    <w:p w:rsidR="00831805" w:rsidRPr="0088573D" w:rsidRDefault="00831805" w:rsidP="003446FA">
      <w:pPr>
        <w:pStyle w:val="1"/>
        <w:numPr>
          <w:ilvl w:val="0"/>
          <w:numId w:val="0"/>
        </w:numPr>
        <w:tabs>
          <w:tab w:val="left" w:pos="284"/>
        </w:tabs>
        <w:rPr>
          <w:szCs w:val="24"/>
        </w:rPr>
      </w:pPr>
      <w:r w:rsidRPr="0088573D">
        <w:rPr>
          <w:szCs w:val="24"/>
        </w:rPr>
        <w:t>- осуществлять систематическую, а по завершении Работ - окончательную уборку места производства Работ от образовавшегося в ходе Работ мусора;</w:t>
      </w:r>
    </w:p>
    <w:p w:rsidR="00831805" w:rsidRPr="0088573D" w:rsidRDefault="00831805" w:rsidP="003446FA">
      <w:pPr>
        <w:pStyle w:val="1"/>
        <w:numPr>
          <w:ilvl w:val="0"/>
          <w:numId w:val="0"/>
        </w:numPr>
        <w:tabs>
          <w:tab w:val="left" w:pos="284"/>
        </w:tabs>
        <w:rPr>
          <w:szCs w:val="24"/>
        </w:rPr>
      </w:pPr>
      <w:r w:rsidRPr="0088573D">
        <w:rPr>
          <w:szCs w:val="24"/>
        </w:rPr>
        <w:t>- вывезти и сдать на специализированный полигон для дальнейшей утилизации образовавшийся в ходе работ мусор. При этом исполнять требования, установленные ст. 9 Закона Нижегородской области от 23.11.2001 №226-3 «Об отходах производства и потребления»;</w:t>
      </w:r>
    </w:p>
    <w:p w:rsidR="00831805" w:rsidRPr="0088573D" w:rsidRDefault="00831805" w:rsidP="00831805">
      <w:pPr>
        <w:tabs>
          <w:tab w:val="left" w:pos="0"/>
          <w:tab w:val="left" w:pos="284"/>
        </w:tabs>
        <w:jc w:val="both"/>
        <w:rPr>
          <w:sz w:val="24"/>
          <w:szCs w:val="24"/>
        </w:rPr>
      </w:pPr>
      <w:r w:rsidRPr="0088573D">
        <w:rPr>
          <w:sz w:val="24"/>
          <w:szCs w:val="24"/>
        </w:rPr>
        <w:t>- соблюдать требования СНиП 12-03-2001 «Безопасность труда в строительстве. Часть 1. Общие требования», СНиП 12-04-2002 «Безопасность труда в строительстве. Часть 2. Строительное производство».</w:t>
      </w:r>
      <w:r w:rsidRPr="0088573D">
        <w:rPr>
          <w:b/>
          <w:spacing w:val="2"/>
          <w:sz w:val="24"/>
          <w:szCs w:val="24"/>
        </w:rPr>
        <w:t xml:space="preserve"> </w:t>
      </w:r>
    </w:p>
    <w:p w:rsidR="00831805" w:rsidRPr="0088573D" w:rsidRDefault="00831805" w:rsidP="00831805">
      <w:pPr>
        <w:tabs>
          <w:tab w:val="left" w:pos="0"/>
          <w:tab w:val="left" w:pos="284"/>
        </w:tabs>
        <w:ind w:firstLine="567"/>
        <w:jc w:val="both"/>
        <w:rPr>
          <w:sz w:val="24"/>
          <w:szCs w:val="24"/>
          <w:u w:val="single"/>
        </w:rPr>
      </w:pPr>
      <w:r w:rsidRPr="0088573D">
        <w:rPr>
          <w:sz w:val="24"/>
          <w:szCs w:val="24"/>
          <w:u w:val="single"/>
        </w:rPr>
        <w:t>Со дня начала выполнения Работ и до их завершения Подрядчик ведет журнал производства работ, в котором отражается весь ход Работ, а также все факты и обстоятельства, связанные с производством Работ, имеющим значение во взаимоотношениях с заказчиком.</w:t>
      </w:r>
    </w:p>
    <w:p w:rsidR="00831805" w:rsidRPr="0088573D" w:rsidRDefault="00831805" w:rsidP="00831805">
      <w:pPr>
        <w:tabs>
          <w:tab w:val="left" w:pos="284"/>
        </w:tabs>
        <w:ind w:firstLine="567"/>
        <w:jc w:val="both"/>
        <w:rPr>
          <w:sz w:val="24"/>
          <w:szCs w:val="24"/>
        </w:rPr>
      </w:pPr>
      <w:r w:rsidRPr="0088573D">
        <w:rPr>
          <w:sz w:val="24"/>
          <w:szCs w:val="24"/>
        </w:rPr>
        <w:t xml:space="preserve">При сдаче скрытых работ Подрядчик должен известить заказчика о готовности скрытых работ за 24 часа до начала приемки соответствующих работ. Приступать к выполнению последующих работ только после приемки заказчиком скрытых работ и составления актов освидетельствования скрытых работ. Если закрытие работ выполнено без подтверждения заказчика, в случае, когда он не был информирован об этом или информирован с опозданием, Подрядчик обязан по требованию заказчика за свой счет вскрыть любую часть скрытых работ согласно указанию заказчика, а затем восстановить за свой счет. В случае неявки представителя заказчика в указанный Подрядчиком срок, Подрядчик имеет право на скрытие (продолжение) работ. При этом Подрядчик несет ответственность за качество выполняемых работ.    </w:t>
      </w:r>
    </w:p>
    <w:p w:rsidR="00831805" w:rsidRPr="0088573D" w:rsidRDefault="00831805" w:rsidP="00831805">
      <w:pPr>
        <w:tabs>
          <w:tab w:val="left" w:pos="284"/>
        </w:tabs>
        <w:ind w:firstLine="567"/>
        <w:jc w:val="both"/>
        <w:rPr>
          <w:i/>
          <w:sz w:val="24"/>
          <w:szCs w:val="24"/>
        </w:rPr>
      </w:pPr>
      <w:r w:rsidRPr="0088573D">
        <w:rPr>
          <w:i/>
          <w:sz w:val="24"/>
          <w:szCs w:val="24"/>
        </w:rPr>
        <w:t>Подрядчик собственными силами, в ходе выполнения Работ, подготавливает и сдает заказчику исполнительную документацию. В комплект исполнительной документации входят:</w:t>
      </w:r>
    </w:p>
    <w:p w:rsidR="00831805" w:rsidRPr="0088573D" w:rsidRDefault="00831805" w:rsidP="00831805">
      <w:pPr>
        <w:tabs>
          <w:tab w:val="left" w:pos="284"/>
        </w:tabs>
        <w:jc w:val="both"/>
        <w:rPr>
          <w:i/>
          <w:sz w:val="24"/>
          <w:szCs w:val="24"/>
        </w:rPr>
      </w:pPr>
      <w:r w:rsidRPr="0088573D">
        <w:rPr>
          <w:i/>
          <w:sz w:val="24"/>
          <w:szCs w:val="24"/>
        </w:rPr>
        <w:t xml:space="preserve">- акты освидетельствования скрытых работ в 2-х экземплярах; </w:t>
      </w:r>
    </w:p>
    <w:p w:rsidR="00831805" w:rsidRPr="0088573D" w:rsidRDefault="00831805" w:rsidP="00831805">
      <w:pPr>
        <w:tabs>
          <w:tab w:val="left" w:pos="0"/>
          <w:tab w:val="left" w:pos="600"/>
        </w:tabs>
        <w:jc w:val="both"/>
        <w:rPr>
          <w:i/>
          <w:sz w:val="24"/>
          <w:szCs w:val="24"/>
        </w:rPr>
      </w:pPr>
      <w:r w:rsidRPr="0088573D">
        <w:rPr>
          <w:i/>
          <w:sz w:val="24"/>
          <w:szCs w:val="24"/>
        </w:rPr>
        <w:t xml:space="preserve">- копии сертификатов соответствия, деклараций о соответствии, паспортов качества, сопроводительные документы на применяемые материалы, в том числе на посадочный материал и (или) иные документы, подтверждающие качество используемых материалов, заверенные печатью Подрядчика (при наличии); </w:t>
      </w:r>
    </w:p>
    <w:p w:rsidR="00831805" w:rsidRPr="0088573D" w:rsidRDefault="00831805" w:rsidP="00831805">
      <w:pPr>
        <w:tabs>
          <w:tab w:val="left" w:pos="0"/>
          <w:tab w:val="left" w:pos="600"/>
        </w:tabs>
        <w:jc w:val="both"/>
        <w:rPr>
          <w:i/>
          <w:sz w:val="24"/>
          <w:szCs w:val="24"/>
        </w:rPr>
      </w:pPr>
      <w:r w:rsidRPr="0088573D">
        <w:rPr>
          <w:i/>
          <w:sz w:val="24"/>
          <w:szCs w:val="24"/>
        </w:rPr>
        <w:t xml:space="preserve">- журнал производства работ. </w:t>
      </w:r>
    </w:p>
    <w:p w:rsidR="00831805" w:rsidRPr="0088573D" w:rsidRDefault="00831805" w:rsidP="00831805">
      <w:pPr>
        <w:ind w:firstLine="567"/>
        <w:jc w:val="both"/>
        <w:rPr>
          <w:sz w:val="24"/>
          <w:szCs w:val="24"/>
          <w:lang w:eastAsia="ru-RU"/>
        </w:rPr>
      </w:pPr>
      <w:r w:rsidRPr="0088573D">
        <w:rPr>
          <w:sz w:val="24"/>
          <w:szCs w:val="24"/>
          <w:lang w:eastAsia="ru-RU"/>
        </w:rPr>
        <w:lastRenderedPageBreak/>
        <w:t xml:space="preserve">По окончании выполнения работ в 3-х дневный срок вывезти за пределы объекта выполнения работ, принадлежащие ему машины, оборудование, транспортные средства, инструменты, приборы, инвентарь, строительные материалы и другое имущество. </w:t>
      </w:r>
    </w:p>
    <w:p w:rsidR="00831805" w:rsidRPr="0088573D" w:rsidRDefault="00831805" w:rsidP="00831805">
      <w:pPr>
        <w:ind w:firstLine="567"/>
        <w:jc w:val="both"/>
        <w:rPr>
          <w:bCs/>
          <w:spacing w:val="-1"/>
          <w:sz w:val="24"/>
          <w:szCs w:val="24"/>
        </w:rPr>
      </w:pPr>
      <w:r w:rsidRPr="0088573D">
        <w:rPr>
          <w:sz w:val="24"/>
          <w:szCs w:val="24"/>
        </w:rPr>
        <w:t xml:space="preserve">Подрядчик несет ответственность за обеспечение сохранности находящихся в зоне производства работ коммуникаций (линий связи и освещения, электрокабелей и кабелей связи, инженерных коммуникаций и др.), близлежащего жилищного фонда и элементов благоустройства, а также за причиненный по вине Подрядчика ущерб. В случае, если при выполнении работ будут нарушены объекты жилищного фонда, строений, зданий, благоустройства, коммуникаций, дорожные знаки, ограждения и иные объекты Подрядчик обязан восстановить таковые за </w:t>
      </w:r>
      <w:r w:rsidRPr="0088573D">
        <w:rPr>
          <w:bCs/>
          <w:spacing w:val="-1"/>
          <w:sz w:val="24"/>
          <w:szCs w:val="24"/>
        </w:rPr>
        <w:t xml:space="preserve">свой счет. </w:t>
      </w:r>
    </w:p>
    <w:p w:rsidR="00831805" w:rsidRPr="0088573D" w:rsidRDefault="00831805" w:rsidP="00831805">
      <w:pPr>
        <w:ind w:firstLine="567"/>
        <w:jc w:val="both"/>
        <w:rPr>
          <w:sz w:val="24"/>
          <w:szCs w:val="24"/>
        </w:rPr>
      </w:pPr>
      <w:r w:rsidRPr="0088573D">
        <w:rPr>
          <w:sz w:val="24"/>
          <w:szCs w:val="24"/>
        </w:rPr>
        <w:t xml:space="preserve">Подрядчик должен компенсировать заказчику все убытки и ущерб, включая штрафы, наложенные на заказчика, надзорными и/или контролирующими органами, судебные издержки, связанные с травмами или ущербом, нанесенным третьим лицам, возникшим вследствие невыполнения и/или не качественного выполнения Подрядчиком Работ, в соответствии с контрактом или вследствие нарушения имущественных или иных прав. </w:t>
      </w:r>
    </w:p>
    <w:p w:rsidR="00831805" w:rsidRPr="0088573D" w:rsidRDefault="00831805" w:rsidP="00831805">
      <w:pPr>
        <w:ind w:firstLine="567"/>
        <w:jc w:val="both"/>
        <w:rPr>
          <w:sz w:val="24"/>
          <w:szCs w:val="24"/>
        </w:rPr>
      </w:pPr>
      <w:r w:rsidRPr="0088573D">
        <w:rPr>
          <w:sz w:val="24"/>
          <w:szCs w:val="24"/>
        </w:rPr>
        <w:t xml:space="preserve">При выполнении работ заказчик (его представитель) вправе осуществлять контроль за ходом, качеством и сроками выполнения работ, не вмешиваясь в хозяйственную деятельность Подрядчика. </w:t>
      </w:r>
    </w:p>
    <w:p w:rsidR="00831805" w:rsidRPr="0088573D" w:rsidRDefault="00831805" w:rsidP="00831805">
      <w:pPr>
        <w:ind w:firstLine="567"/>
        <w:jc w:val="both"/>
        <w:rPr>
          <w:sz w:val="24"/>
          <w:szCs w:val="24"/>
        </w:rPr>
      </w:pPr>
      <w:r w:rsidRPr="0088573D">
        <w:rPr>
          <w:sz w:val="24"/>
          <w:szCs w:val="24"/>
        </w:rPr>
        <w:t xml:space="preserve">В случае выявления заказчиком (его представителем) недостатков в выполнении работ, дефектов и порчи объектов, причиненных Подрядчиком в процессе выполнения работ, Подрядчик должен устранить их за свой счет и в установленные заказчиком сроки. </w:t>
      </w:r>
    </w:p>
    <w:p w:rsidR="00831805" w:rsidRPr="0088573D" w:rsidRDefault="00262453" w:rsidP="00831805">
      <w:pPr>
        <w:jc w:val="both"/>
        <w:rPr>
          <w:sz w:val="24"/>
          <w:szCs w:val="24"/>
        </w:rPr>
      </w:pPr>
      <w:r>
        <w:rPr>
          <w:sz w:val="24"/>
          <w:szCs w:val="24"/>
        </w:rPr>
        <w:t>Фото-фиксация проводимых работ производится</w:t>
      </w:r>
      <w:r w:rsidR="00831805" w:rsidRPr="0088573D">
        <w:rPr>
          <w:sz w:val="24"/>
          <w:szCs w:val="24"/>
        </w:rPr>
        <w:t xml:space="preserve"> Подрядчиком в следующем порядке:</w:t>
      </w:r>
    </w:p>
    <w:p w:rsidR="00831805" w:rsidRPr="0088573D" w:rsidRDefault="00831805" w:rsidP="00831805">
      <w:pPr>
        <w:ind w:firstLine="720"/>
        <w:jc w:val="both"/>
        <w:rPr>
          <w:sz w:val="24"/>
          <w:szCs w:val="24"/>
        </w:rPr>
      </w:pPr>
      <w:r w:rsidRPr="0088573D">
        <w:rPr>
          <w:sz w:val="24"/>
          <w:szCs w:val="24"/>
        </w:rPr>
        <w:t>- фото-фиксация объекта до начала выполнения работ;</w:t>
      </w:r>
    </w:p>
    <w:p w:rsidR="00831805" w:rsidRPr="0088573D" w:rsidRDefault="00831805" w:rsidP="00831805">
      <w:pPr>
        <w:ind w:firstLine="708"/>
        <w:jc w:val="both"/>
        <w:rPr>
          <w:sz w:val="24"/>
          <w:szCs w:val="24"/>
        </w:rPr>
      </w:pPr>
      <w:r w:rsidRPr="0088573D">
        <w:rPr>
          <w:sz w:val="24"/>
          <w:szCs w:val="24"/>
        </w:rPr>
        <w:t>- фото-фиксация проводимых работ (ежедневно).</w:t>
      </w:r>
    </w:p>
    <w:p w:rsidR="00831805" w:rsidRPr="0088573D" w:rsidRDefault="00831805" w:rsidP="00831805">
      <w:pPr>
        <w:ind w:firstLine="720"/>
        <w:jc w:val="both"/>
        <w:rPr>
          <w:sz w:val="24"/>
          <w:szCs w:val="24"/>
        </w:rPr>
      </w:pPr>
      <w:r w:rsidRPr="0088573D">
        <w:rPr>
          <w:sz w:val="24"/>
          <w:szCs w:val="24"/>
        </w:rPr>
        <w:t>При этом на фотографиях должна быть указана дата и время проведения съемки, с п</w:t>
      </w:r>
      <w:r w:rsidR="00262453">
        <w:rPr>
          <w:sz w:val="24"/>
          <w:szCs w:val="24"/>
        </w:rPr>
        <w:t>ривязкой объектов к местности.</w:t>
      </w:r>
      <w:r w:rsidRPr="0088573D">
        <w:rPr>
          <w:sz w:val="24"/>
          <w:szCs w:val="24"/>
        </w:rPr>
        <w:t xml:space="preserve"> Все изображения фото-фиксации должны быть четко сфокусированы (не смазаны), снятые при правильной экспозиции (исключаются пересветы и недосветы).</w:t>
      </w:r>
    </w:p>
    <w:p w:rsidR="00831805" w:rsidRDefault="00831805" w:rsidP="00831805">
      <w:pPr>
        <w:widowControl w:val="0"/>
        <w:autoSpaceDE w:val="0"/>
        <w:autoSpaceDN w:val="0"/>
        <w:adjustRightInd w:val="0"/>
        <w:jc w:val="both"/>
        <w:rPr>
          <w:sz w:val="24"/>
          <w:szCs w:val="24"/>
          <w:lang w:eastAsia="ru-RU"/>
        </w:rPr>
      </w:pPr>
    </w:p>
    <w:p w:rsidR="00262453" w:rsidRDefault="00262453" w:rsidP="00831805">
      <w:pPr>
        <w:widowControl w:val="0"/>
        <w:autoSpaceDE w:val="0"/>
        <w:autoSpaceDN w:val="0"/>
        <w:adjustRightInd w:val="0"/>
        <w:jc w:val="both"/>
        <w:rPr>
          <w:sz w:val="24"/>
          <w:szCs w:val="24"/>
          <w:lang w:eastAsia="ru-RU"/>
        </w:rPr>
      </w:pPr>
    </w:p>
    <w:p w:rsidR="00C017D1" w:rsidRPr="000977E7" w:rsidRDefault="00C017D1" w:rsidP="00262453">
      <w:pPr>
        <w:pStyle w:val="a8"/>
        <w:numPr>
          <w:ilvl w:val="0"/>
          <w:numId w:val="2"/>
        </w:numPr>
        <w:rPr>
          <w:b/>
          <w:sz w:val="25"/>
          <w:szCs w:val="25"/>
        </w:rPr>
      </w:pPr>
      <w:r w:rsidRPr="000977E7">
        <w:rPr>
          <w:b/>
          <w:sz w:val="25"/>
          <w:szCs w:val="25"/>
        </w:rPr>
        <w:t>Гарантийные обязательства</w:t>
      </w:r>
    </w:p>
    <w:p w:rsidR="009D1282" w:rsidRPr="009D1282" w:rsidRDefault="009D1282" w:rsidP="00302D6E">
      <w:pPr>
        <w:pStyle w:val="aa"/>
        <w:tabs>
          <w:tab w:val="left" w:pos="9468"/>
        </w:tabs>
        <w:ind w:left="426" w:hanging="284"/>
        <w:jc w:val="both"/>
        <w:rPr>
          <w:sz w:val="24"/>
          <w:szCs w:val="24"/>
        </w:rPr>
      </w:pPr>
      <w:r w:rsidRPr="009D1282">
        <w:rPr>
          <w:sz w:val="24"/>
          <w:szCs w:val="24"/>
        </w:rPr>
        <w:t>2.1. Гарантия на выполненные работы: 5 (пят</w:t>
      </w:r>
      <w:r>
        <w:rPr>
          <w:sz w:val="24"/>
          <w:szCs w:val="24"/>
        </w:rPr>
        <w:t>ь</w:t>
      </w:r>
      <w:r w:rsidRPr="009D1282">
        <w:rPr>
          <w:sz w:val="24"/>
          <w:szCs w:val="24"/>
        </w:rPr>
        <w:t>) лет с даты подписания документа о приемке выполненных работ;</w:t>
      </w:r>
    </w:p>
    <w:p w:rsidR="009D1282" w:rsidRPr="009D1282" w:rsidRDefault="009D1282" w:rsidP="00302D6E">
      <w:pPr>
        <w:pStyle w:val="aa"/>
        <w:tabs>
          <w:tab w:val="left" w:pos="9468"/>
        </w:tabs>
        <w:ind w:left="426" w:hanging="284"/>
        <w:jc w:val="both"/>
        <w:rPr>
          <w:sz w:val="24"/>
          <w:szCs w:val="24"/>
        </w:rPr>
      </w:pPr>
      <w:r w:rsidRPr="009D1282">
        <w:rPr>
          <w:sz w:val="24"/>
          <w:szCs w:val="24"/>
        </w:rPr>
        <w:t>2.2. Гарантия на применяемые материалы: в соответствии со сроками, установленными производителем (изготовителем), но не менее 3 (трех) лет с даты подписания документа о приемке выполненных работ;</w:t>
      </w:r>
    </w:p>
    <w:p w:rsidR="009D1282" w:rsidRPr="009D1282" w:rsidRDefault="009D1282" w:rsidP="00302D6E">
      <w:pPr>
        <w:pStyle w:val="aa"/>
        <w:tabs>
          <w:tab w:val="left" w:pos="9468"/>
        </w:tabs>
        <w:ind w:left="426" w:hanging="284"/>
        <w:jc w:val="both"/>
        <w:rPr>
          <w:sz w:val="24"/>
          <w:szCs w:val="24"/>
        </w:rPr>
      </w:pPr>
      <w:r w:rsidRPr="009D1282">
        <w:rPr>
          <w:sz w:val="24"/>
          <w:szCs w:val="24"/>
        </w:rPr>
        <w:t xml:space="preserve">2.3. Гарантия на посадочный материал: 12 месяцев с даты подписания обеими Сторонами документа о приемке выполненных работ. </w:t>
      </w:r>
    </w:p>
    <w:p w:rsidR="00C017D1" w:rsidRDefault="00C017D1" w:rsidP="00C017D1">
      <w:pPr>
        <w:pStyle w:val="a8"/>
        <w:ind w:left="567" w:firstLine="0"/>
        <w:jc w:val="both"/>
        <w:rPr>
          <w:bCs/>
          <w:iCs/>
          <w:sz w:val="25"/>
          <w:szCs w:val="25"/>
        </w:rPr>
      </w:pPr>
    </w:p>
    <w:p w:rsidR="00262453" w:rsidRPr="000977E7" w:rsidRDefault="00262453" w:rsidP="00C017D1">
      <w:pPr>
        <w:pStyle w:val="a8"/>
        <w:ind w:left="567" w:firstLine="0"/>
        <w:jc w:val="both"/>
        <w:rPr>
          <w:bCs/>
          <w:iCs/>
          <w:sz w:val="25"/>
          <w:szCs w:val="25"/>
        </w:rPr>
      </w:pPr>
    </w:p>
    <w:p w:rsidR="00C017D1" w:rsidRPr="000977E7" w:rsidRDefault="00C017D1" w:rsidP="00262453">
      <w:pPr>
        <w:pStyle w:val="a8"/>
        <w:numPr>
          <w:ilvl w:val="0"/>
          <w:numId w:val="2"/>
        </w:numPr>
        <w:ind w:left="0" w:firstLine="0"/>
        <w:rPr>
          <w:sz w:val="25"/>
          <w:szCs w:val="25"/>
        </w:rPr>
      </w:pPr>
      <w:r w:rsidRPr="000977E7">
        <w:rPr>
          <w:b/>
          <w:sz w:val="25"/>
          <w:szCs w:val="25"/>
        </w:rPr>
        <w:t>Сроки выполнения работ</w:t>
      </w:r>
    </w:p>
    <w:p w:rsidR="00C017D1" w:rsidRPr="000977E7" w:rsidRDefault="00C017D1" w:rsidP="00174036">
      <w:pPr>
        <w:pStyle w:val="a8"/>
        <w:numPr>
          <w:ilvl w:val="1"/>
          <w:numId w:val="2"/>
        </w:numPr>
        <w:ind w:left="709" w:hanging="567"/>
        <w:jc w:val="both"/>
        <w:rPr>
          <w:b/>
          <w:sz w:val="25"/>
          <w:szCs w:val="25"/>
        </w:rPr>
      </w:pPr>
      <w:r w:rsidRPr="000977E7">
        <w:rPr>
          <w:sz w:val="25"/>
          <w:szCs w:val="25"/>
        </w:rPr>
        <w:t xml:space="preserve">Сроки выполнения работ: </w:t>
      </w:r>
      <w:r w:rsidR="003446FA">
        <w:rPr>
          <w:sz w:val="25"/>
          <w:szCs w:val="25"/>
        </w:rPr>
        <w:t xml:space="preserve">в течение </w:t>
      </w:r>
      <w:r w:rsidR="00752C8C">
        <w:rPr>
          <w:sz w:val="25"/>
          <w:szCs w:val="25"/>
        </w:rPr>
        <w:t>90</w:t>
      </w:r>
      <w:r w:rsidR="003446FA">
        <w:rPr>
          <w:sz w:val="25"/>
          <w:szCs w:val="25"/>
        </w:rPr>
        <w:t xml:space="preserve"> календарных дней</w:t>
      </w:r>
      <w:r w:rsidR="00C86972">
        <w:rPr>
          <w:sz w:val="25"/>
          <w:szCs w:val="25"/>
        </w:rPr>
        <w:t xml:space="preserve"> </w:t>
      </w:r>
      <w:r w:rsidR="003446FA">
        <w:rPr>
          <w:sz w:val="25"/>
          <w:szCs w:val="25"/>
        </w:rPr>
        <w:t>с момента заключения договора</w:t>
      </w:r>
      <w:r w:rsidR="00C86972">
        <w:rPr>
          <w:sz w:val="25"/>
          <w:szCs w:val="25"/>
        </w:rPr>
        <w:t xml:space="preserve">. </w:t>
      </w:r>
    </w:p>
    <w:p w:rsidR="00C017D1" w:rsidRDefault="00C017D1" w:rsidP="00C017D1">
      <w:pPr>
        <w:pStyle w:val="a8"/>
        <w:ind w:left="0" w:firstLine="567"/>
        <w:jc w:val="both"/>
        <w:rPr>
          <w:sz w:val="25"/>
          <w:szCs w:val="25"/>
        </w:rPr>
      </w:pPr>
    </w:p>
    <w:p w:rsidR="00262453" w:rsidRDefault="00262453" w:rsidP="00C017D1">
      <w:pPr>
        <w:pStyle w:val="a8"/>
        <w:ind w:left="0" w:firstLine="567"/>
        <w:jc w:val="both"/>
        <w:rPr>
          <w:sz w:val="25"/>
          <w:szCs w:val="25"/>
        </w:rPr>
      </w:pPr>
    </w:p>
    <w:p w:rsidR="00C017D1" w:rsidRPr="000977E7" w:rsidRDefault="00C017D1" w:rsidP="00302D6E">
      <w:pPr>
        <w:numPr>
          <w:ilvl w:val="0"/>
          <w:numId w:val="2"/>
        </w:numPr>
        <w:tabs>
          <w:tab w:val="left" w:pos="1276"/>
        </w:tabs>
        <w:jc w:val="center"/>
        <w:rPr>
          <w:rFonts w:eastAsia="Times New Roman"/>
          <w:b/>
          <w:sz w:val="25"/>
          <w:szCs w:val="25"/>
        </w:rPr>
      </w:pPr>
      <w:r w:rsidRPr="000977E7">
        <w:rPr>
          <w:rFonts w:eastAsia="Times New Roman"/>
          <w:b/>
          <w:sz w:val="25"/>
          <w:szCs w:val="25"/>
        </w:rPr>
        <w:t>О мерах по предоставлению национального режима</w:t>
      </w:r>
    </w:p>
    <w:p w:rsidR="00C017D1" w:rsidRDefault="00C017D1" w:rsidP="00C017D1">
      <w:pPr>
        <w:tabs>
          <w:tab w:val="left" w:pos="1134"/>
          <w:tab w:val="left" w:pos="1843"/>
        </w:tabs>
        <w:ind w:firstLine="851"/>
        <w:jc w:val="both"/>
        <w:rPr>
          <w:rFonts w:eastAsia="Times New Roman"/>
          <w:sz w:val="25"/>
          <w:szCs w:val="25"/>
        </w:rPr>
      </w:pPr>
      <w:r w:rsidRPr="000977E7">
        <w:rPr>
          <w:rFonts w:eastAsia="Times New Roman"/>
          <w:sz w:val="25"/>
          <w:szCs w:val="25"/>
        </w:rPr>
        <w:t>Основание: постановление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C017D1" w:rsidRPr="000977E7" w:rsidRDefault="00C017D1" w:rsidP="00F77441">
      <w:pPr>
        <w:tabs>
          <w:tab w:val="left" w:pos="1134"/>
          <w:tab w:val="left" w:pos="1843"/>
        </w:tabs>
        <w:jc w:val="both"/>
        <w:rPr>
          <w:sz w:val="25"/>
          <w:szCs w:val="25"/>
        </w:rPr>
      </w:pPr>
    </w:p>
    <w:tbl>
      <w:tblPr>
        <w:tblW w:w="10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418"/>
        <w:gridCol w:w="8931"/>
      </w:tblGrid>
      <w:tr w:rsidR="00C017D1" w:rsidRPr="000977E7" w:rsidTr="009D1282">
        <w:trPr>
          <w:trHeight w:val="597"/>
        </w:trPr>
        <w:tc>
          <w:tcPr>
            <w:tcW w:w="103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017D1" w:rsidRPr="000977E7" w:rsidRDefault="00C017D1" w:rsidP="009D1282">
            <w:pPr>
              <w:pStyle w:val="Default"/>
              <w:jc w:val="center"/>
              <w:rPr>
                <w:color w:val="auto"/>
                <w:sz w:val="23"/>
                <w:szCs w:val="23"/>
              </w:rPr>
            </w:pPr>
            <w:r w:rsidRPr="000977E7">
              <w:rPr>
                <w:color w:val="auto"/>
                <w:sz w:val="23"/>
                <w:szCs w:val="23"/>
              </w:rPr>
              <w:t>Предоставление национального режима в соответствии с ПП 1875 от 23.12.2024.</w:t>
            </w:r>
          </w:p>
        </w:tc>
      </w:tr>
      <w:tr w:rsidR="00C017D1" w:rsidRPr="000977E7" w:rsidTr="009D1282">
        <w:trPr>
          <w:trHeight w:val="597"/>
        </w:trPr>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17D1" w:rsidRPr="000977E7" w:rsidRDefault="00C017D1" w:rsidP="009D1282">
            <w:pPr>
              <w:widowControl w:val="0"/>
              <w:jc w:val="center"/>
              <w:rPr>
                <w:rFonts w:eastAsia="Arial"/>
              </w:rPr>
            </w:pPr>
            <w:r w:rsidRPr="000977E7">
              <w:rPr>
                <w:rFonts w:eastAsia="Arial"/>
              </w:rPr>
              <w:t xml:space="preserve">ОКПД 2 </w:t>
            </w:r>
          </w:p>
        </w:tc>
        <w:tc>
          <w:tcPr>
            <w:tcW w:w="8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17D1" w:rsidRPr="000977E7" w:rsidRDefault="00C017D1" w:rsidP="009D1282">
            <w:pPr>
              <w:pStyle w:val="Default"/>
              <w:rPr>
                <w:color w:val="auto"/>
                <w:sz w:val="23"/>
                <w:szCs w:val="23"/>
              </w:rPr>
            </w:pPr>
            <w:r w:rsidRPr="000977E7">
              <w:rPr>
                <w:color w:val="auto"/>
                <w:sz w:val="23"/>
                <w:szCs w:val="23"/>
              </w:rPr>
              <w:t xml:space="preserve">Мера применения национального режима (запрет, ограничение, преимущество) </w:t>
            </w:r>
          </w:p>
        </w:tc>
      </w:tr>
      <w:tr w:rsidR="00C017D1" w:rsidRPr="000977E7" w:rsidTr="009D1282">
        <w:trPr>
          <w:trHeight w:val="597"/>
        </w:trPr>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17D1" w:rsidRPr="000977E7" w:rsidRDefault="00B56CE1" w:rsidP="009D1282">
            <w:pPr>
              <w:widowControl w:val="0"/>
              <w:jc w:val="center"/>
              <w:rPr>
                <w:rFonts w:eastAsia="Arial"/>
              </w:rPr>
            </w:pPr>
            <w:r w:rsidRPr="00B56CE1">
              <w:rPr>
                <w:rFonts w:eastAsia="Arial"/>
              </w:rPr>
              <w:t>42.11.10.129</w:t>
            </w:r>
          </w:p>
        </w:tc>
        <w:tc>
          <w:tcPr>
            <w:tcW w:w="89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17D1" w:rsidRPr="000977E7" w:rsidRDefault="00C017D1" w:rsidP="009D1282">
            <w:pPr>
              <w:pStyle w:val="Default"/>
              <w:rPr>
                <w:color w:val="auto"/>
                <w:sz w:val="23"/>
                <w:szCs w:val="23"/>
              </w:rPr>
            </w:pPr>
            <w:r w:rsidRPr="000977E7">
              <w:rPr>
                <w:color w:val="auto"/>
                <w:sz w:val="23"/>
                <w:szCs w:val="23"/>
              </w:rPr>
              <w:t xml:space="preserve">Не применяется </w:t>
            </w:r>
          </w:p>
        </w:tc>
      </w:tr>
    </w:tbl>
    <w:p w:rsidR="00F77441" w:rsidRDefault="00F77441" w:rsidP="00C017D1">
      <w:pPr>
        <w:pStyle w:val="Default"/>
        <w:jc w:val="both"/>
        <w:rPr>
          <w:color w:val="auto"/>
          <w:sz w:val="25"/>
          <w:szCs w:val="25"/>
        </w:rPr>
      </w:pPr>
    </w:p>
    <w:p w:rsidR="002D27E4" w:rsidRDefault="002D27E4" w:rsidP="00174036">
      <w:pPr>
        <w:pStyle w:val="Default"/>
        <w:jc w:val="both"/>
        <w:rPr>
          <w:color w:val="auto"/>
          <w:sz w:val="25"/>
          <w:szCs w:val="25"/>
        </w:rPr>
      </w:pPr>
    </w:p>
    <w:p w:rsidR="00831805" w:rsidRDefault="00101548" w:rsidP="00174036">
      <w:pPr>
        <w:pStyle w:val="Default"/>
        <w:jc w:val="both"/>
        <w:rPr>
          <w:color w:val="auto"/>
          <w:sz w:val="25"/>
          <w:szCs w:val="25"/>
        </w:rPr>
      </w:pPr>
      <w:r>
        <w:rPr>
          <w:color w:val="auto"/>
          <w:sz w:val="25"/>
          <w:szCs w:val="25"/>
        </w:rPr>
        <w:t xml:space="preserve">Приложения: </w:t>
      </w:r>
    </w:p>
    <w:p w:rsidR="002D27E4" w:rsidRDefault="00831805" w:rsidP="00831805">
      <w:pPr>
        <w:pStyle w:val="Default"/>
        <w:numPr>
          <w:ilvl w:val="0"/>
          <w:numId w:val="10"/>
        </w:numPr>
        <w:tabs>
          <w:tab w:val="left" w:pos="426"/>
        </w:tabs>
        <w:ind w:hanging="720"/>
        <w:jc w:val="both"/>
        <w:rPr>
          <w:color w:val="auto"/>
          <w:sz w:val="25"/>
          <w:szCs w:val="25"/>
        </w:rPr>
      </w:pPr>
      <w:r>
        <w:rPr>
          <w:color w:val="auto"/>
          <w:sz w:val="25"/>
          <w:szCs w:val="25"/>
        </w:rPr>
        <w:t>П</w:t>
      </w:r>
      <w:r w:rsidR="00101548">
        <w:rPr>
          <w:color w:val="auto"/>
          <w:sz w:val="25"/>
          <w:szCs w:val="25"/>
        </w:rPr>
        <w:t xml:space="preserve">роектная документация </w:t>
      </w:r>
    </w:p>
    <w:p w:rsidR="00831805" w:rsidRDefault="00831805" w:rsidP="00831805">
      <w:pPr>
        <w:pStyle w:val="Default"/>
        <w:numPr>
          <w:ilvl w:val="0"/>
          <w:numId w:val="10"/>
        </w:numPr>
        <w:tabs>
          <w:tab w:val="left" w:pos="426"/>
        </w:tabs>
        <w:ind w:hanging="720"/>
        <w:jc w:val="both"/>
        <w:rPr>
          <w:color w:val="auto"/>
          <w:sz w:val="25"/>
          <w:szCs w:val="25"/>
        </w:rPr>
      </w:pPr>
      <w:r>
        <w:rPr>
          <w:color w:val="auto"/>
          <w:sz w:val="25"/>
          <w:szCs w:val="25"/>
        </w:rPr>
        <w:t>Ведомость объёмов работ</w:t>
      </w:r>
    </w:p>
    <w:p w:rsidR="00C017D1" w:rsidRPr="00A669ED" w:rsidRDefault="00174036" w:rsidP="00C017D1">
      <w:pPr>
        <w:pStyle w:val="Default"/>
        <w:jc w:val="both"/>
        <w:rPr>
          <w:color w:val="auto"/>
          <w:sz w:val="25"/>
          <w:szCs w:val="25"/>
        </w:rPr>
      </w:pPr>
      <w:r>
        <w:rPr>
          <w:color w:val="auto"/>
          <w:sz w:val="25"/>
          <w:szCs w:val="25"/>
        </w:rPr>
        <w:t xml:space="preserve"> </w:t>
      </w:r>
    </w:p>
    <w:p w:rsidR="00F77441" w:rsidRDefault="00F77441" w:rsidP="00C017D1">
      <w:pPr>
        <w:pStyle w:val="Default"/>
        <w:jc w:val="both"/>
        <w:rPr>
          <w:color w:val="auto"/>
        </w:rPr>
      </w:pPr>
    </w:p>
    <w:p w:rsidR="00831805" w:rsidRDefault="00831805" w:rsidP="00C017D1">
      <w:pPr>
        <w:pStyle w:val="Default"/>
        <w:jc w:val="both"/>
        <w:rPr>
          <w:color w:val="auto"/>
        </w:rPr>
      </w:pPr>
    </w:p>
    <w:p w:rsidR="00262453" w:rsidRPr="001B46E8" w:rsidRDefault="00262453" w:rsidP="00C017D1">
      <w:pPr>
        <w:pStyle w:val="Default"/>
        <w:jc w:val="both"/>
        <w:rPr>
          <w:color w:val="auto"/>
        </w:rPr>
      </w:pPr>
    </w:p>
    <w:p w:rsidR="00E91F23" w:rsidRPr="000977E7" w:rsidRDefault="00E91F23" w:rsidP="00E91F23">
      <w:pPr>
        <w:pStyle w:val="a8"/>
        <w:ind w:left="0" w:firstLine="0"/>
        <w:jc w:val="left"/>
        <w:rPr>
          <w:sz w:val="25"/>
          <w:szCs w:val="25"/>
        </w:rPr>
      </w:pPr>
      <w:r w:rsidRPr="000977E7">
        <w:rPr>
          <w:sz w:val="25"/>
          <w:szCs w:val="25"/>
        </w:rPr>
        <w:t>ТЗ составил:</w:t>
      </w:r>
    </w:p>
    <w:p w:rsidR="00E91F23" w:rsidRPr="000977E7" w:rsidRDefault="00E91F23" w:rsidP="00E91F23">
      <w:pPr>
        <w:pStyle w:val="a8"/>
        <w:ind w:left="0" w:firstLine="0"/>
        <w:jc w:val="left"/>
        <w:rPr>
          <w:sz w:val="25"/>
          <w:szCs w:val="25"/>
        </w:rPr>
      </w:pPr>
      <w:bookmarkStart w:id="1" w:name="_GoBack"/>
      <w:bookmarkEnd w:id="1"/>
      <w:r w:rsidRPr="000977E7">
        <w:rPr>
          <w:sz w:val="25"/>
          <w:szCs w:val="25"/>
        </w:rPr>
        <w:t xml:space="preserve">Начальник отдела </w:t>
      </w:r>
    </w:p>
    <w:p w:rsidR="00E91F23" w:rsidRPr="000977E7" w:rsidRDefault="00E91F23" w:rsidP="00E91F23">
      <w:pPr>
        <w:pStyle w:val="a8"/>
        <w:ind w:left="0" w:firstLine="0"/>
        <w:jc w:val="left"/>
        <w:rPr>
          <w:sz w:val="25"/>
          <w:szCs w:val="25"/>
        </w:rPr>
      </w:pPr>
      <w:r>
        <w:rPr>
          <w:sz w:val="25"/>
          <w:szCs w:val="25"/>
        </w:rPr>
        <w:t xml:space="preserve">Анализа рынка                                                                                                                </w:t>
      </w:r>
      <w:r w:rsidR="00831805">
        <w:rPr>
          <w:sz w:val="25"/>
          <w:szCs w:val="25"/>
        </w:rPr>
        <w:t xml:space="preserve"> </w:t>
      </w:r>
      <w:r>
        <w:rPr>
          <w:sz w:val="25"/>
          <w:szCs w:val="25"/>
        </w:rPr>
        <w:t>С.П. Гудков</w:t>
      </w:r>
    </w:p>
    <w:p w:rsidR="001B46E8" w:rsidRPr="001B46E8" w:rsidRDefault="001B46E8" w:rsidP="00E91F23">
      <w:pPr>
        <w:pStyle w:val="Default"/>
        <w:jc w:val="both"/>
      </w:pPr>
    </w:p>
    <w:sectPr w:rsidR="001B46E8" w:rsidRPr="001B46E8" w:rsidSect="001B46E8">
      <w:headerReference w:type="default" r:id="rId7"/>
      <w:pgSz w:w="12240" w:h="15840"/>
      <w:pgMar w:top="568" w:right="900" w:bottom="851" w:left="1134" w:header="720" w:footer="720" w:gutter="0"/>
      <w:cols w:space="720"/>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531" w:rsidRDefault="00800531">
      <w:r>
        <w:separator/>
      </w:r>
    </w:p>
  </w:endnote>
  <w:endnote w:type="continuationSeparator" w:id="0">
    <w:p w:rsidR="00800531" w:rsidRDefault="00800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lvetsky 12pt">
    <w:altName w:val="Times New Roman"/>
    <w:charset w:val="00"/>
    <w:family w:val="auto"/>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Futuris">
    <w:altName w:val="Times New Roman"/>
    <w:charset w:val="00"/>
    <w:family w:val="auto"/>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Andale Sans UI">
    <w:altName w:val="Arial Unicode MS"/>
    <w:charset w:val="CC"/>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531" w:rsidRDefault="00800531">
      <w:r>
        <w:separator/>
      </w:r>
    </w:p>
  </w:footnote>
  <w:footnote w:type="continuationSeparator" w:id="0">
    <w:p w:rsidR="00800531" w:rsidRDefault="00800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1C7" w:rsidRDefault="007511C7">
    <w:pPr>
      <w:pStyle w:val="a6"/>
      <w:jc w:val="center"/>
    </w:pPr>
    <w:r>
      <w:fldChar w:fldCharType="begin"/>
    </w:r>
    <w:r>
      <w:instrText>PAGE   \* MERGEFORMAT</w:instrText>
    </w:r>
    <w:r>
      <w:fldChar w:fldCharType="separate"/>
    </w:r>
    <w:r w:rsidR="00112735">
      <w:rPr>
        <w:noProof/>
        <w:lang w:eastAsia="ru-RU"/>
      </w:rPr>
      <w:t>5</w:t>
    </w:r>
    <w:r>
      <w:fldChar w:fldCharType="end"/>
    </w:r>
  </w:p>
  <w:p w:rsidR="007511C7" w:rsidRDefault="007511C7">
    <w:pPr>
      <w:pStyle w:val="a6"/>
      <w:ind w:right="360"/>
      <w:rPr>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2F826AC"/>
    <w:lvl w:ilvl="0">
      <w:start w:val="1"/>
      <w:numFmt w:val="bullet"/>
      <w:pStyle w:val="-"/>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31CCD3B4"/>
    <w:lvl w:ilvl="0">
      <w:start w:val="1"/>
      <w:numFmt w:val="decimal"/>
      <w:pStyle w:val="a"/>
      <w:lvlText w:val="%1."/>
      <w:lvlJc w:val="left"/>
      <w:pPr>
        <w:tabs>
          <w:tab w:val="num" w:pos="360"/>
        </w:tabs>
        <w:ind w:left="360" w:hanging="360"/>
      </w:pPr>
    </w:lvl>
  </w:abstractNum>
  <w:abstractNum w:abstractNumId="2" w15:restartNumberingAfterBreak="0">
    <w:nsid w:val="FFFFFFFE"/>
    <w:multiLevelType w:val="singleLevel"/>
    <w:tmpl w:val="FFA040E4"/>
    <w:lvl w:ilvl="0">
      <w:numFmt w:val="bullet"/>
      <w:pStyle w:val="a0"/>
      <w:lvlText w:val="*"/>
      <w:lvlJc w:val="left"/>
      <w:pPr>
        <w:ind w:left="0" w:firstLine="0"/>
      </w:pPr>
    </w:lvl>
  </w:abstractNum>
  <w:abstractNum w:abstractNumId="3" w15:restartNumberingAfterBreak="0">
    <w:nsid w:val="00000001"/>
    <w:multiLevelType w:val="multilevel"/>
    <w:tmpl w:val="00000001"/>
    <w:lvl w:ilvl="0">
      <w:start w:val="1"/>
      <w:numFmt w:val="decimal"/>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A"/>
    <w:multiLevelType w:val="multilevel"/>
    <w:tmpl w:val="0000000A"/>
    <w:lvl w:ilvl="0">
      <w:start w:val="1"/>
      <w:numFmt w:val="decimal"/>
      <w:lvlText w:val="%1."/>
      <w:lvlJc w:val="left"/>
      <w:pPr>
        <w:tabs>
          <w:tab w:val="num" w:pos="1730"/>
        </w:tabs>
        <w:ind w:left="1730" w:hanging="1020"/>
      </w:pPr>
      <w:rPr>
        <w:rFonts w:hint="default"/>
        <w:b/>
        <w:sz w:val="26"/>
        <w:szCs w:val="26"/>
      </w:rPr>
    </w:lvl>
    <w:lvl w:ilvl="1">
      <w:start w:val="1"/>
      <w:numFmt w:val="decimal"/>
      <w:isLgl/>
      <w:lvlText w:val="%1.%2."/>
      <w:lvlJc w:val="left"/>
      <w:pPr>
        <w:ind w:left="1566" w:hanging="1140"/>
      </w:pPr>
      <w:rPr>
        <w:rFonts w:hint="default"/>
        <w:b w:val="0"/>
      </w:rPr>
    </w:lvl>
    <w:lvl w:ilvl="2">
      <w:start w:val="1"/>
      <w:numFmt w:val="decimal"/>
      <w:isLgl/>
      <w:lvlText w:val="%1.%2.%3."/>
      <w:lvlJc w:val="left"/>
      <w:pPr>
        <w:ind w:left="1991" w:hanging="1140"/>
      </w:pPr>
      <w:rPr>
        <w:rFonts w:hint="default"/>
      </w:rPr>
    </w:lvl>
    <w:lvl w:ilvl="3">
      <w:start w:val="1"/>
      <w:numFmt w:val="decimal"/>
      <w:isLgl/>
      <w:lvlText w:val="%1.%2.%3.%4."/>
      <w:lvlJc w:val="left"/>
      <w:pPr>
        <w:ind w:left="1850" w:hanging="1140"/>
      </w:pPr>
      <w:rPr>
        <w:rFonts w:hint="default"/>
      </w:rPr>
    </w:lvl>
    <w:lvl w:ilvl="4">
      <w:start w:val="1"/>
      <w:numFmt w:val="decimal"/>
      <w:isLgl/>
      <w:lvlText w:val="%1.%2.%3.%4.%5."/>
      <w:lvlJc w:val="left"/>
      <w:pPr>
        <w:ind w:left="1850" w:hanging="1140"/>
      </w:pPr>
      <w:rPr>
        <w:rFonts w:hint="default"/>
      </w:rPr>
    </w:lvl>
    <w:lvl w:ilvl="5">
      <w:start w:val="1"/>
      <w:numFmt w:val="decimal"/>
      <w:isLgl/>
      <w:lvlText w:val="%1.%2.%3.%4.%5.%6."/>
      <w:lvlJc w:val="left"/>
      <w:pPr>
        <w:ind w:left="1850" w:hanging="11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6" w15:restartNumberingAfterBreak="0">
    <w:nsid w:val="1E571AD9"/>
    <w:multiLevelType w:val="multilevel"/>
    <w:tmpl w:val="3EE09C82"/>
    <w:lvl w:ilvl="0">
      <w:start w:val="1"/>
      <w:numFmt w:val="decimal"/>
      <w:pStyle w:val="prdsubtitle"/>
      <w:lvlText w:val="%1."/>
      <w:lvlJc w:val="center"/>
      <w:pPr>
        <w:tabs>
          <w:tab w:val="num" w:pos="0"/>
        </w:tabs>
        <w:ind w:left="0" w:firstLine="0"/>
      </w:pPr>
      <w:rPr>
        <w:rFonts w:hint="default"/>
        <w:b/>
        <w:i w:val="0"/>
      </w:rPr>
    </w:lvl>
    <w:lvl w:ilvl="1">
      <w:start w:val="1"/>
      <w:numFmt w:val="decimal"/>
      <w:pStyle w:val="HTML"/>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rdsubtitle"/>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7" w15:restartNumberingAfterBreak="0">
    <w:nsid w:val="3B9D40F6"/>
    <w:multiLevelType w:val="hybridMultilevel"/>
    <w:tmpl w:val="9DF67494"/>
    <w:lvl w:ilvl="0" w:tplc="D03AC03A">
      <w:start w:val="1"/>
      <w:numFmt w:val="upperRoman"/>
      <w:pStyle w:val="1"/>
      <w:lvlText w:val="%1."/>
      <w:lvlJc w:val="right"/>
      <w:pPr>
        <w:ind w:left="1260" w:hanging="360"/>
      </w:pPr>
      <w:rPr>
        <w:b/>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B55032B6">
      <w:start w:val="1"/>
      <w:numFmt w:val="decimal"/>
      <w:lvlText w:val="%4."/>
      <w:lvlJc w:val="left"/>
      <w:pPr>
        <w:tabs>
          <w:tab w:val="num" w:pos="3420"/>
        </w:tabs>
        <w:ind w:left="3420" w:hanging="360"/>
      </w:pPr>
      <w:rPr>
        <w:rFonts w:hint="default"/>
      </w:r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67796A69"/>
    <w:multiLevelType w:val="hybridMultilevel"/>
    <w:tmpl w:val="B2E23B96"/>
    <w:lvl w:ilvl="0" w:tplc="C400D374">
      <w:start w:val="1"/>
      <w:numFmt w:val="decimal"/>
      <w:pStyle w:val="a1"/>
      <w:lvlText w:val="%1."/>
      <w:lvlJc w:val="left"/>
      <w:pPr>
        <w:ind w:left="1071" w:hanging="645"/>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75AA4297"/>
    <w:multiLevelType w:val="hybridMultilevel"/>
    <w:tmpl w:val="1736FA9A"/>
    <w:lvl w:ilvl="0" w:tplc="B85C212C">
      <w:start w:val="1"/>
      <w:numFmt w:val="decimal"/>
      <w:lvlText w:val="%1)"/>
      <w:lvlJc w:val="left"/>
      <w:pPr>
        <w:ind w:left="840" w:hanging="360"/>
      </w:pPr>
      <w:rPr>
        <w:rFonts w:hint="default"/>
      </w:rPr>
    </w:lvl>
    <w:lvl w:ilvl="1" w:tplc="04190019" w:tentative="1">
      <w:start w:val="1"/>
      <w:numFmt w:val="lowerLetter"/>
      <w:pStyle w:val="-0"/>
      <w:lvlText w:val="%2."/>
      <w:lvlJc w:val="left"/>
      <w:pPr>
        <w:ind w:left="1560" w:hanging="360"/>
      </w:pPr>
    </w:lvl>
    <w:lvl w:ilvl="2" w:tplc="0419001B" w:tentative="1">
      <w:start w:val="1"/>
      <w:numFmt w:val="lowerRoman"/>
      <w:pStyle w:val="-1"/>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0" w15:restartNumberingAfterBreak="0">
    <w:nsid w:val="78B470D2"/>
    <w:multiLevelType w:val="hybridMultilevel"/>
    <w:tmpl w:val="2E90C4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9"/>
  </w:num>
  <w:num w:numId="4">
    <w:abstractNumId w:val="2"/>
    <w:lvlOverride w:ilvl="0">
      <w:lvl w:ilvl="0">
        <w:numFmt w:val="bullet"/>
        <w:pStyle w:val="a0"/>
        <w:lvlText w:val="-"/>
        <w:legacy w:legacy="1" w:legacySpace="0" w:legacyIndent="149"/>
        <w:lvlJc w:val="left"/>
        <w:pPr>
          <w:ind w:left="0" w:firstLine="0"/>
        </w:pPr>
        <w:rPr>
          <w:rFonts w:ascii="Times New Roman" w:hAnsi="Times New Roman" w:cs="Times New Roman" w:hint="default"/>
        </w:rPr>
      </w:lvl>
    </w:lvlOverride>
  </w:num>
  <w:num w:numId="5">
    <w:abstractNumId w:val="8"/>
  </w:num>
  <w:num w:numId="6">
    <w:abstractNumId w:val="7"/>
  </w:num>
  <w:num w:numId="7">
    <w:abstractNumId w:val="0"/>
  </w:num>
  <w:num w:numId="8">
    <w:abstractNumId w:val="6"/>
  </w:num>
  <w:num w:numId="9">
    <w:abstractNumId w:val="1"/>
  </w:num>
  <w:num w:numId="1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230"/>
    <w:rsid w:val="000152FF"/>
    <w:rsid w:val="00052AE5"/>
    <w:rsid w:val="00095389"/>
    <w:rsid w:val="000B7362"/>
    <w:rsid w:val="000E31D4"/>
    <w:rsid w:val="00101548"/>
    <w:rsid w:val="00112735"/>
    <w:rsid w:val="00143398"/>
    <w:rsid w:val="00174036"/>
    <w:rsid w:val="001B46E8"/>
    <w:rsid w:val="001F4E45"/>
    <w:rsid w:val="002317C3"/>
    <w:rsid w:val="00234AC4"/>
    <w:rsid w:val="00262453"/>
    <w:rsid w:val="002B0B7C"/>
    <w:rsid w:val="002D27E4"/>
    <w:rsid w:val="00302D6E"/>
    <w:rsid w:val="0032348C"/>
    <w:rsid w:val="0032527C"/>
    <w:rsid w:val="003446FA"/>
    <w:rsid w:val="003863AF"/>
    <w:rsid w:val="00396EDD"/>
    <w:rsid w:val="003B2455"/>
    <w:rsid w:val="00417514"/>
    <w:rsid w:val="004568FF"/>
    <w:rsid w:val="0049015E"/>
    <w:rsid w:val="004C765E"/>
    <w:rsid w:val="00516538"/>
    <w:rsid w:val="00517A38"/>
    <w:rsid w:val="00571B38"/>
    <w:rsid w:val="005A14B5"/>
    <w:rsid w:val="005B621F"/>
    <w:rsid w:val="005C66E3"/>
    <w:rsid w:val="0066160F"/>
    <w:rsid w:val="006D362A"/>
    <w:rsid w:val="006F1D0C"/>
    <w:rsid w:val="0071287A"/>
    <w:rsid w:val="007511C7"/>
    <w:rsid w:val="00752C8C"/>
    <w:rsid w:val="00795A1F"/>
    <w:rsid w:val="007B1230"/>
    <w:rsid w:val="007F57B3"/>
    <w:rsid w:val="007F5CB8"/>
    <w:rsid w:val="00800531"/>
    <w:rsid w:val="00831805"/>
    <w:rsid w:val="00872E6D"/>
    <w:rsid w:val="00873B20"/>
    <w:rsid w:val="0088573D"/>
    <w:rsid w:val="008A39A2"/>
    <w:rsid w:val="009037A3"/>
    <w:rsid w:val="009B4916"/>
    <w:rsid w:val="009D1282"/>
    <w:rsid w:val="009E0F8B"/>
    <w:rsid w:val="009E1892"/>
    <w:rsid w:val="00A00B46"/>
    <w:rsid w:val="00A05166"/>
    <w:rsid w:val="00A225C3"/>
    <w:rsid w:val="00A32BF3"/>
    <w:rsid w:val="00A669ED"/>
    <w:rsid w:val="00A73EA5"/>
    <w:rsid w:val="00A8161A"/>
    <w:rsid w:val="00A83FA4"/>
    <w:rsid w:val="00AA409B"/>
    <w:rsid w:val="00B06053"/>
    <w:rsid w:val="00B06EC1"/>
    <w:rsid w:val="00B40DFF"/>
    <w:rsid w:val="00B56CE1"/>
    <w:rsid w:val="00C017D1"/>
    <w:rsid w:val="00C41FC1"/>
    <w:rsid w:val="00C45DA5"/>
    <w:rsid w:val="00C75ACE"/>
    <w:rsid w:val="00C8201B"/>
    <w:rsid w:val="00C86972"/>
    <w:rsid w:val="00CE4F37"/>
    <w:rsid w:val="00CF2347"/>
    <w:rsid w:val="00D3515D"/>
    <w:rsid w:val="00D535B9"/>
    <w:rsid w:val="00D8746E"/>
    <w:rsid w:val="00DF1C4F"/>
    <w:rsid w:val="00DF76EA"/>
    <w:rsid w:val="00E07222"/>
    <w:rsid w:val="00E43A7E"/>
    <w:rsid w:val="00E46C80"/>
    <w:rsid w:val="00E91F23"/>
    <w:rsid w:val="00EC29BC"/>
    <w:rsid w:val="00ED5BD9"/>
    <w:rsid w:val="00ED7E99"/>
    <w:rsid w:val="00F06320"/>
    <w:rsid w:val="00F222B9"/>
    <w:rsid w:val="00F77441"/>
    <w:rsid w:val="00FD45E4"/>
    <w:rsid w:val="00FE7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AD583"/>
  <w15:chartTrackingRefBased/>
  <w15:docId w15:val="{E8DD13C7-BA88-4B72-A9AB-168DD5E1E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017D1"/>
    <w:pPr>
      <w:suppressAutoHyphens/>
      <w:spacing w:after="0" w:line="240" w:lineRule="auto"/>
    </w:pPr>
    <w:rPr>
      <w:rFonts w:ascii="Times New Roman" w:eastAsia="SimSun" w:hAnsi="Times New Roman" w:cs="Times New Roman"/>
      <w:sz w:val="20"/>
      <w:szCs w:val="20"/>
      <w:lang w:eastAsia="ar-SA"/>
    </w:rPr>
  </w:style>
  <w:style w:type="paragraph" w:styleId="10">
    <w:name w:val="heading 1"/>
    <w:aliases w:val="Document Header1,Раздел Договора,H1,&quot;Алмаз&quot;"/>
    <w:basedOn w:val="a2"/>
    <w:next w:val="a2"/>
    <w:link w:val="11"/>
    <w:qFormat/>
    <w:rsid w:val="009D1282"/>
    <w:pPr>
      <w:keepNext/>
      <w:suppressAutoHyphens w:val="0"/>
      <w:spacing w:before="240" w:after="60" w:line="276" w:lineRule="auto"/>
      <w:outlineLvl w:val="0"/>
    </w:pPr>
    <w:rPr>
      <w:rFonts w:ascii="Arial" w:eastAsia="Calibri" w:hAnsi="Arial" w:cs="Arial"/>
      <w:b/>
      <w:bCs/>
      <w:kern w:val="32"/>
      <w:sz w:val="32"/>
      <w:szCs w:val="32"/>
      <w:lang w:eastAsia="en-US"/>
    </w:rPr>
  </w:style>
  <w:style w:type="paragraph" w:styleId="2">
    <w:name w:val="heading 2"/>
    <w:basedOn w:val="a2"/>
    <w:next w:val="a2"/>
    <w:link w:val="20"/>
    <w:qFormat/>
    <w:rsid w:val="00C017D1"/>
    <w:pPr>
      <w:keepNext/>
      <w:numPr>
        <w:ilvl w:val="1"/>
        <w:numId w:val="1"/>
      </w:numPr>
      <w:tabs>
        <w:tab w:val="left" w:pos="576"/>
      </w:tabs>
      <w:jc w:val="center"/>
      <w:outlineLvl w:val="1"/>
    </w:pPr>
    <w:rPr>
      <w:b/>
      <w:sz w:val="28"/>
    </w:rPr>
  </w:style>
  <w:style w:type="paragraph" w:styleId="3">
    <w:name w:val="heading 3"/>
    <w:aliases w:val="H3,&quot;Сапфир&quot;"/>
    <w:basedOn w:val="a2"/>
    <w:link w:val="30"/>
    <w:qFormat/>
    <w:rsid w:val="009D1282"/>
    <w:pPr>
      <w:suppressAutoHyphens w:val="0"/>
      <w:spacing w:before="100" w:beforeAutospacing="1" w:after="100" w:afterAutospacing="1" w:line="276" w:lineRule="auto"/>
      <w:outlineLvl w:val="2"/>
    </w:pPr>
    <w:rPr>
      <w:rFonts w:ascii="Calibri" w:eastAsia="Calibri" w:hAnsi="Calibri"/>
      <w:b/>
      <w:bCs/>
      <w:sz w:val="27"/>
      <w:szCs w:val="27"/>
      <w:lang w:eastAsia="en-US"/>
    </w:rPr>
  </w:style>
  <w:style w:type="paragraph" w:styleId="4">
    <w:name w:val="heading 4"/>
    <w:basedOn w:val="a2"/>
    <w:next w:val="a2"/>
    <w:link w:val="40"/>
    <w:qFormat/>
    <w:rsid w:val="009D1282"/>
    <w:pPr>
      <w:keepNext/>
      <w:suppressAutoHyphens w:val="0"/>
      <w:spacing w:before="240" w:after="60" w:line="276" w:lineRule="auto"/>
      <w:outlineLvl w:val="3"/>
    </w:pPr>
    <w:rPr>
      <w:rFonts w:ascii="Calibri" w:eastAsia="Calibri" w:hAnsi="Calibri"/>
      <w:b/>
      <w:bCs/>
      <w:sz w:val="28"/>
      <w:szCs w:val="28"/>
      <w:lang w:eastAsia="en-US"/>
    </w:rPr>
  </w:style>
  <w:style w:type="paragraph" w:styleId="5">
    <w:name w:val="heading 5"/>
    <w:basedOn w:val="a2"/>
    <w:next w:val="a2"/>
    <w:link w:val="50"/>
    <w:qFormat/>
    <w:rsid w:val="009D1282"/>
    <w:pPr>
      <w:suppressAutoHyphens w:val="0"/>
      <w:spacing w:before="240" w:after="60" w:line="276" w:lineRule="auto"/>
      <w:outlineLvl w:val="4"/>
    </w:pPr>
    <w:rPr>
      <w:rFonts w:ascii="Calibri" w:eastAsia="Calibri" w:hAnsi="Calibri"/>
      <w:b/>
      <w:bCs/>
      <w:i/>
      <w:iCs/>
      <w:sz w:val="26"/>
      <w:szCs w:val="26"/>
      <w:lang w:eastAsia="en-US"/>
    </w:rPr>
  </w:style>
  <w:style w:type="paragraph" w:styleId="6">
    <w:name w:val="heading 6"/>
    <w:aliases w:val="H6"/>
    <w:basedOn w:val="a2"/>
    <w:next w:val="a2"/>
    <w:link w:val="60"/>
    <w:qFormat/>
    <w:rsid w:val="009D1282"/>
    <w:pPr>
      <w:suppressAutoHyphens w:val="0"/>
      <w:spacing w:before="240" w:after="60" w:line="276" w:lineRule="auto"/>
      <w:outlineLvl w:val="5"/>
    </w:pPr>
    <w:rPr>
      <w:rFonts w:ascii="Calibri" w:eastAsia="Calibri" w:hAnsi="Calibri"/>
      <w:b/>
      <w:bCs/>
      <w:sz w:val="22"/>
      <w:szCs w:val="22"/>
      <w:lang w:eastAsia="en-US"/>
    </w:rPr>
  </w:style>
  <w:style w:type="paragraph" w:styleId="7">
    <w:name w:val="heading 7"/>
    <w:basedOn w:val="a2"/>
    <w:next w:val="a2"/>
    <w:link w:val="70"/>
    <w:qFormat/>
    <w:rsid w:val="009D1282"/>
    <w:pPr>
      <w:suppressAutoHyphens w:val="0"/>
      <w:spacing w:before="240" w:after="60" w:line="276" w:lineRule="auto"/>
      <w:outlineLvl w:val="6"/>
    </w:pPr>
    <w:rPr>
      <w:rFonts w:ascii="Calibri" w:eastAsia="Calibri" w:hAnsi="Calibri"/>
      <w:sz w:val="22"/>
      <w:szCs w:val="22"/>
      <w:lang w:eastAsia="en-US"/>
    </w:rPr>
  </w:style>
  <w:style w:type="paragraph" w:styleId="8">
    <w:name w:val="heading 8"/>
    <w:basedOn w:val="a2"/>
    <w:next w:val="a2"/>
    <w:link w:val="80"/>
    <w:qFormat/>
    <w:rsid w:val="009D1282"/>
    <w:pPr>
      <w:suppressAutoHyphens w:val="0"/>
      <w:spacing w:before="240" w:after="60" w:line="276" w:lineRule="auto"/>
      <w:outlineLvl w:val="7"/>
    </w:pPr>
    <w:rPr>
      <w:rFonts w:ascii="Calibri" w:eastAsia="Calibri" w:hAnsi="Calibri"/>
      <w:i/>
      <w:iCs/>
      <w:sz w:val="22"/>
      <w:szCs w:val="22"/>
      <w:lang w:eastAsia="en-US"/>
    </w:rPr>
  </w:style>
  <w:style w:type="paragraph" w:styleId="9">
    <w:name w:val="heading 9"/>
    <w:basedOn w:val="a2"/>
    <w:next w:val="a2"/>
    <w:link w:val="90"/>
    <w:qFormat/>
    <w:rsid w:val="009D1282"/>
    <w:pPr>
      <w:suppressAutoHyphens w:val="0"/>
      <w:spacing w:before="240" w:after="60" w:line="276" w:lineRule="auto"/>
      <w:outlineLvl w:val="8"/>
    </w:pPr>
    <w:rPr>
      <w:rFonts w:ascii="Arial" w:eastAsia="Calibri" w:hAnsi="Arial" w:cs="Arial"/>
      <w:sz w:val="22"/>
      <w:szCs w:val="22"/>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1"/>
    <w:aliases w:val="Document Header1 Знак,Раздел Договора Знак,H1 Знак,&quot;Алмаз&quot; Знак"/>
    <w:link w:val="10"/>
    <w:rsid w:val="009D1282"/>
    <w:rPr>
      <w:rFonts w:ascii="Arial" w:eastAsia="Calibri" w:hAnsi="Arial" w:cs="Arial"/>
      <w:b/>
      <w:bCs/>
      <w:kern w:val="32"/>
      <w:sz w:val="32"/>
      <w:szCs w:val="32"/>
    </w:rPr>
  </w:style>
  <w:style w:type="character" w:customStyle="1" w:styleId="20">
    <w:name w:val="Заголовок 2 Знак"/>
    <w:basedOn w:val="a3"/>
    <w:link w:val="2"/>
    <w:rsid w:val="00C017D1"/>
    <w:rPr>
      <w:rFonts w:ascii="Times New Roman" w:eastAsia="SimSun" w:hAnsi="Times New Roman" w:cs="Times New Roman"/>
      <w:b/>
      <w:sz w:val="28"/>
      <w:szCs w:val="20"/>
      <w:lang w:eastAsia="ar-SA"/>
    </w:rPr>
  </w:style>
  <w:style w:type="character" w:customStyle="1" w:styleId="30">
    <w:name w:val="Заголовок 3 Знак"/>
    <w:aliases w:val="H3 Знак,&quot;Сапфир&quot; Знак"/>
    <w:basedOn w:val="a3"/>
    <w:link w:val="3"/>
    <w:rsid w:val="009D1282"/>
    <w:rPr>
      <w:rFonts w:ascii="Calibri" w:eastAsia="Calibri" w:hAnsi="Calibri" w:cs="Times New Roman"/>
      <w:b/>
      <w:bCs/>
      <w:sz w:val="27"/>
      <w:szCs w:val="27"/>
    </w:rPr>
  </w:style>
  <w:style w:type="character" w:customStyle="1" w:styleId="40">
    <w:name w:val="Заголовок 4 Знак"/>
    <w:basedOn w:val="a3"/>
    <w:link w:val="4"/>
    <w:rsid w:val="009D1282"/>
    <w:rPr>
      <w:rFonts w:ascii="Calibri" w:eastAsia="Calibri" w:hAnsi="Calibri" w:cs="Times New Roman"/>
      <w:b/>
      <w:bCs/>
      <w:sz w:val="28"/>
      <w:szCs w:val="28"/>
    </w:rPr>
  </w:style>
  <w:style w:type="character" w:customStyle="1" w:styleId="50">
    <w:name w:val="Заголовок 5 Знак"/>
    <w:basedOn w:val="a3"/>
    <w:link w:val="5"/>
    <w:rsid w:val="009D1282"/>
    <w:rPr>
      <w:rFonts w:ascii="Calibri" w:eastAsia="Calibri" w:hAnsi="Calibri" w:cs="Times New Roman"/>
      <w:b/>
      <w:bCs/>
      <w:i/>
      <w:iCs/>
      <w:sz w:val="26"/>
      <w:szCs w:val="26"/>
    </w:rPr>
  </w:style>
  <w:style w:type="character" w:customStyle="1" w:styleId="60">
    <w:name w:val="Заголовок 6 Знак"/>
    <w:aliases w:val="H6 Знак"/>
    <w:basedOn w:val="a3"/>
    <w:link w:val="6"/>
    <w:rsid w:val="009D1282"/>
    <w:rPr>
      <w:rFonts w:ascii="Calibri" w:eastAsia="Calibri" w:hAnsi="Calibri" w:cs="Times New Roman"/>
      <w:b/>
      <w:bCs/>
    </w:rPr>
  </w:style>
  <w:style w:type="character" w:customStyle="1" w:styleId="70">
    <w:name w:val="Заголовок 7 Знак"/>
    <w:basedOn w:val="a3"/>
    <w:link w:val="7"/>
    <w:rsid w:val="009D1282"/>
    <w:rPr>
      <w:rFonts w:ascii="Calibri" w:eastAsia="Calibri" w:hAnsi="Calibri" w:cs="Times New Roman"/>
    </w:rPr>
  </w:style>
  <w:style w:type="character" w:customStyle="1" w:styleId="80">
    <w:name w:val="Заголовок 8 Знак"/>
    <w:basedOn w:val="a3"/>
    <w:link w:val="8"/>
    <w:rsid w:val="009D1282"/>
    <w:rPr>
      <w:rFonts w:ascii="Calibri" w:eastAsia="Calibri" w:hAnsi="Calibri" w:cs="Times New Roman"/>
      <w:i/>
      <w:iCs/>
    </w:rPr>
  </w:style>
  <w:style w:type="character" w:customStyle="1" w:styleId="90">
    <w:name w:val="Заголовок 9 Знак"/>
    <w:basedOn w:val="a3"/>
    <w:link w:val="9"/>
    <w:rsid w:val="009D1282"/>
    <w:rPr>
      <w:rFonts w:ascii="Arial" w:eastAsia="Calibri" w:hAnsi="Arial" w:cs="Arial"/>
    </w:rPr>
  </w:style>
  <w:style w:type="paragraph" w:styleId="a6">
    <w:name w:val="header"/>
    <w:aliases w:val="Название 2,Верхний колонтитул Знак1 Знак,Верхний колонтитул Знак Знак Знак,Верхний колонтитул Знак1 Знак Знак Знак,Верхний колонтитул Знак Знак Знак Знак Знак,Верхний колонтитул Знак1 Знак Знак Знак Знак Знак"/>
    <w:basedOn w:val="a2"/>
    <w:link w:val="a7"/>
    <w:uiPriority w:val="99"/>
    <w:rsid w:val="00C017D1"/>
  </w:style>
  <w:style w:type="character" w:customStyle="1" w:styleId="a7">
    <w:name w:val="Верхний колонтитул Знак"/>
    <w:aliases w:val="Название 2 Знак,Верхний колонтитул Знак1 Знак Знак,Верхний колонтитул Знак Знак Знак Знак,Верхний колонтитул Знак1 Знак Знак Знак Знак,Верхний колонтитул Знак Знак Знак Знак Знак Знак"/>
    <w:basedOn w:val="a3"/>
    <w:link w:val="a6"/>
    <w:uiPriority w:val="99"/>
    <w:rsid w:val="00C017D1"/>
    <w:rPr>
      <w:rFonts w:ascii="Times New Roman" w:eastAsia="SimSun" w:hAnsi="Times New Roman" w:cs="Times New Roman"/>
      <w:sz w:val="20"/>
      <w:szCs w:val="20"/>
      <w:lang w:eastAsia="ar-SA"/>
    </w:rPr>
  </w:style>
  <w:style w:type="paragraph" w:styleId="a8">
    <w:name w:val="Body Text Indent"/>
    <w:basedOn w:val="a2"/>
    <w:link w:val="12"/>
    <w:rsid w:val="00C017D1"/>
    <w:pPr>
      <w:ind w:left="720" w:hanging="720"/>
      <w:jc w:val="center"/>
    </w:pPr>
    <w:rPr>
      <w:sz w:val="28"/>
    </w:rPr>
  </w:style>
  <w:style w:type="character" w:customStyle="1" w:styleId="12">
    <w:name w:val="Основной текст с отступом Знак1"/>
    <w:link w:val="a8"/>
    <w:rsid w:val="00C017D1"/>
    <w:rPr>
      <w:rFonts w:ascii="Times New Roman" w:eastAsia="SimSun" w:hAnsi="Times New Roman" w:cs="Times New Roman"/>
      <w:sz w:val="28"/>
      <w:szCs w:val="20"/>
      <w:lang w:eastAsia="ar-SA"/>
    </w:rPr>
  </w:style>
  <w:style w:type="character" w:customStyle="1" w:styleId="a9">
    <w:name w:val="Основной текст с отступом Знак"/>
    <w:basedOn w:val="a3"/>
    <w:rsid w:val="00C017D1"/>
    <w:rPr>
      <w:rFonts w:ascii="Times New Roman" w:eastAsia="SimSun" w:hAnsi="Times New Roman" w:cs="Times New Roman"/>
      <w:sz w:val="20"/>
      <w:szCs w:val="20"/>
      <w:lang w:eastAsia="ar-SA"/>
    </w:rPr>
  </w:style>
  <w:style w:type="paragraph" w:customStyle="1" w:styleId="31">
    <w:name w:val="Основной текст с отступом 31"/>
    <w:basedOn w:val="a2"/>
    <w:rsid w:val="00C017D1"/>
    <w:pPr>
      <w:ind w:firstLine="709"/>
    </w:pPr>
    <w:rPr>
      <w:sz w:val="26"/>
    </w:rPr>
  </w:style>
  <w:style w:type="paragraph" w:styleId="aa">
    <w:name w:val="List Paragraph"/>
    <w:aliases w:val="Нумерованый список,List Paragraph1,Абзац маркированнный,1,UL,1. Абзац списка,Table-Normal,RSHB_Table-Normal,Предусловия,Subtle Emphasis,ПАРАГРАФ,head 5,Светлая сетка - Акцент 31,Нумерованный спиков,List Paragraph,Bullet_IRAO,Маркер"/>
    <w:basedOn w:val="a2"/>
    <w:link w:val="ab"/>
    <w:qFormat/>
    <w:rsid w:val="00C017D1"/>
    <w:pPr>
      <w:ind w:left="708"/>
    </w:pPr>
  </w:style>
  <w:style w:type="character" w:customStyle="1" w:styleId="ab">
    <w:name w:val="Абзац списка Знак"/>
    <w:aliases w:val="Нумерованый список Знак,List Paragraph1 Знак,Абзац маркированнный Знак,1 Знак,UL Знак,1. Абзац списка Знак,Table-Normal Знак,RSHB_Table-Normal Знак,Предусловия Знак,Subtle Emphasis Знак,ПАРАГРАФ Знак,head 5 Знак,List Paragraph Знак"/>
    <w:link w:val="aa"/>
    <w:uiPriority w:val="34"/>
    <w:rsid w:val="00C017D1"/>
    <w:rPr>
      <w:rFonts w:ascii="Times New Roman" w:eastAsia="SimSun" w:hAnsi="Times New Roman" w:cs="Times New Roman"/>
      <w:sz w:val="20"/>
      <w:szCs w:val="20"/>
      <w:lang w:eastAsia="ar-SA"/>
    </w:rPr>
  </w:style>
  <w:style w:type="paragraph" w:customStyle="1" w:styleId="Default">
    <w:name w:val="Default"/>
    <w:rsid w:val="00C017D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c">
    <w:name w:val="Emphasis"/>
    <w:basedOn w:val="a3"/>
    <w:qFormat/>
    <w:rsid w:val="00E46C80"/>
    <w:rPr>
      <w:i/>
      <w:iCs/>
    </w:rPr>
  </w:style>
  <w:style w:type="paragraph" w:styleId="ad">
    <w:name w:val="Balloon Text"/>
    <w:basedOn w:val="a2"/>
    <w:link w:val="ae"/>
    <w:uiPriority w:val="99"/>
    <w:semiHidden/>
    <w:unhideWhenUsed/>
    <w:rsid w:val="00E46C80"/>
    <w:rPr>
      <w:rFonts w:ascii="Segoe UI" w:hAnsi="Segoe UI" w:cs="Segoe UI"/>
      <w:sz w:val="18"/>
      <w:szCs w:val="18"/>
    </w:rPr>
  </w:style>
  <w:style w:type="character" w:customStyle="1" w:styleId="ae">
    <w:name w:val="Текст выноски Знак"/>
    <w:basedOn w:val="a3"/>
    <w:link w:val="ad"/>
    <w:uiPriority w:val="99"/>
    <w:semiHidden/>
    <w:rsid w:val="00E46C80"/>
    <w:rPr>
      <w:rFonts w:ascii="Segoe UI" w:eastAsia="SimSun" w:hAnsi="Segoe UI" w:cs="Segoe UI"/>
      <w:sz w:val="18"/>
      <w:szCs w:val="18"/>
      <w:lang w:eastAsia="ar-SA"/>
    </w:rPr>
  </w:style>
  <w:style w:type="character" w:styleId="af">
    <w:name w:val="Strong"/>
    <w:basedOn w:val="a3"/>
    <w:qFormat/>
    <w:rsid w:val="00ED7E99"/>
    <w:rPr>
      <w:b/>
      <w:bCs/>
    </w:rPr>
  </w:style>
  <w:style w:type="paragraph" w:styleId="af0">
    <w:name w:val="No Spacing"/>
    <w:link w:val="af1"/>
    <w:qFormat/>
    <w:rsid w:val="00E91F23"/>
    <w:pPr>
      <w:spacing w:after="0" w:line="240" w:lineRule="auto"/>
    </w:pPr>
  </w:style>
  <w:style w:type="character" w:customStyle="1" w:styleId="af1">
    <w:name w:val="Без интервала Знак"/>
    <w:link w:val="af0"/>
    <w:rsid w:val="009D1282"/>
  </w:style>
  <w:style w:type="paragraph" w:customStyle="1" w:styleId="ConsPlusNonformat">
    <w:name w:val="ConsPlusNonformat"/>
    <w:rsid w:val="00E91F23"/>
    <w:pPr>
      <w:widowControl w:val="0"/>
      <w:spacing w:after="0" w:line="240" w:lineRule="auto"/>
    </w:pPr>
    <w:rPr>
      <w:rFonts w:ascii="Courier New" w:eastAsia="Times New Roman" w:hAnsi="Courier New" w:cs="Courier New"/>
      <w:sz w:val="20"/>
      <w:szCs w:val="20"/>
      <w:lang w:eastAsia="ru-RU"/>
    </w:rPr>
  </w:style>
  <w:style w:type="character" w:customStyle="1" w:styleId="13">
    <w:name w:val="Заголовок 1 Знак"/>
    <w:basedOn w:val="a3"/>
    <w:uiPriority w:val="9"/>
    <w:rsid w:val="009D1282"/>
    <w:rPr>
      <w:rFonts w:asciiTheme="majorHAnsi" w:eastAsiaTheme="majorEastAsia" w:hAnsiTheme="majorHAnsi" w:cstheme="majorBidi"/>
      <w:color w:val="2E74B5" w:themeColor="accent1" w:themeShade="BF"/>
      <w:sz w:val="32"/>
      <w:szCs w:val="32"/>
      <w:lang w:eastAsia="ar-SA"/>
    </w:rPr>
  </w:style>
  <w:style w:type="paragraph" w:styleId="af2">
    <w:name w:val="Title"/>
    <w:aliases w:val="Знак Знак Знак Знак Знак Знак Знак Знак,Знак Знак Знак Знак Знак Знак,Знак Знак Знак, Знак Знак Знак Знак,Знак Знак Знак1,Знак2,Знак Знак Знак Знак Знак1,Знак2 Знак, Знак Знак Знак Знак Знак1,Название Знак1"/>
    <w:basedOn w:val="a2"/>
    <w:link w:val="af3"/>
    <w:qFormat/>
    <w:rsid w:val="009D1282"/>
    <w:pPr>
      <w:suppressAutoHyphens w:val="0"/>
      <w:spacing w:after="200" w:line="276" w:lineRule="auto"/>
      <w:ind w:firstLine="426"/>
      <w:jc w:val="center"/>
    </w:pPr>
    <w:rPr>
      <w:rFonts w:ascii="Arial" w:eastAsia="Calibri" w:hAnsi="Arial"/>
      <w:b/>
      <w:sz w:val="22"/>
      <w:lang w:eastAsia="en-US"/>
    </w:rPr>
  </w:style>
  <w:style w:type="character" w:customStyle="1" w:styleId="af3">
    <w:name w:val="Заголовок Знак"/>
    <w:aliases w:val="Знак Знак Знак Знак Знак Знак Знак Знак Знак1,Знак Знак Знак Знак Знак Знак Знак,Знак Знак Знак Знак, Знак Знак Знак Знак Знак,Знак Знак Знак1 Знак1,Знак2 Знак1,Знак Знак Знак Знак Знак1 Знак,Знак2 Знак Знак,Название Знак1 Знак1"/>
    <w:link w:val="af2"/>
    <w:locked/>
    <w:rsid w:val="009D1282"/>
    <w:rPr>
      <w:rFonts w:ascii="Arial" w:eastAsia="Calibri" w:hAnsi="Arial" w:cs="Times New Roman"/>
      <w:b/>
      <w:szCs w:val="20"/>
    </w:rPr>
  </w:style>
  <w:style w:type="character" w:customStyle="1" w:styleId="af4">
    <w:name w:val="Название Знак"/>
    <w:basedOn w:val="a3"/>
    <w:uiPriority w:val="10"/>
    <w:rsid w:val="009D1282"/>
    <w:rPr>
      <w:rFonts w:asciiTheme="majorHAnsi" w:eastAsiaTheme="majorEastAsia" w:hAnsiTheme="majorHAnsi" w:cstheme="majorBidi"/>
      <w:spacing w:val="-10"/>
      <w:kern w:val="28"/>
      <w:sz w:val="56"/>
      <w:szCs w:val="56"/>
      <w:lang w:eastAsia="ar-SA"/>
    </w:rPr>
  </w:style>
  <w:style w:type="paragraph" w:customStyle="1" w:styleId="af5">
    <w:name w:val="Текст ТД Знак Знак"/>
    <w:basedOn w:val="a2"/>
    <w:link w:val="14"/>
    <w:qFormat/>
    <w:rsid w:val="009D1282"/>
    <w:pPr>
      <w:suppressAutoHyphens w:val="0"/>
      <w:autoSpaceDE w:val="0"/>
      <w:autoSpaceDN w:val="0"/>
      <w:adjustRightInd w:val="0"/>
      <w:spacing w:after="200"/>
      <w:ind w:left="900" w:hanging="360"/>
      <w:jc w:val="both"/>
    </w:pPr>
    <w:rPr>
      <w:rFonts w:eastAsia="Calibri"/>
      <w:sz w:val="24"/>
      <w:szCs w:val="24"/>
      <w:lang w:eastAsia="en-US"/>
    </w:rPr>
  </w:style>
  <w:style w:type="character" w:customStyle="1" w:styleId="14">
    <w:name w:val="Текст ТД Знак Знак Знак1"/>
    <w:link w:val="af5"/>
    <w:rsid w:val="009D1282"/>
    <w:rPr>
      <w:rFonts w:ascii="Times New Roman" w:eastAsia="Calibri" w:hAnsi="Times New Roman" w:cs="Times New Roman"/>
      <w:sz w:val="24"/>
      <w:szCs w:val="24"/>
    </w:rPr>
  </w:style>
  <w:style w:type="character" w:styleId="af6">
    <w:name w:val="Hyperlink"/>
    <w:uiPriority w:val="99"/>
    <w:rsid w:val="009D1282"/>
    <w:rPr>
      <w:color w:val="0000FF"/>
      <w:u w:val="single"/>
    </w:rPr>
  </w:style>
  <w:style w:type="paragraph" w:styleId="af7">
    <w:name w:val="footer"/>
    <w:basedOn w:val="a2"/>
    <w:link w:val="af8"/>
    <w:uiPriority w:val="99"/>
    <w:unhideWhenUsed/>
    <w:rsid w:val="009D1282"/>
    <w:pPr>
      <w:tabs>
        <w:tab w:val="center" w:pos="4677"/>
        <w:tab w:val="right" w:pos="9355"/>
      </w:tabs>
      <w:suppressAutoHyphens w:val="0"/>
    </w:pPr>
    <w:rPr>
      <w:rFonts w:ascii="Calibri" w:eastAsia="Calibri" w:hAnsi="Calibri"/>
      <w:sz w:val="22"/>
      <w:szCs w:val="22"/>
      <w:lang w:eastAsia="en-US"/>
    </w:rPr>
  </w:style>
  <w:style w:type="character" w:customStyle="1" w:styleId="af8">
    <w:name w:val="Нижний колонтитул Знак"/>
    <w:basedOn w:val="a3"/>
    <w:link w:val="af7"/>
    <w:uiPriority w:val="99"/>
    <w:rsid w:val="009D1282"/>
    <w:rPr>
      <w:rFonts w:ascii="Calibri" w:eastAsia="Calibri" w:hAnsi="Calibri" w:cs="Times New Roman"/>
    </w:rPr>
  </w:style>
  <w:style w:type="paragraph" w:customStyle="1" w:styleId="af9">
    <w:name w:val="Знак Знак Знак Знак Знак Знак Знак Знак Знак"/>
    <w:basedOn w:val="a2"/>
    <w:rsid w:val="009D1282"/>
    <w:pPr>
      <w:suppressAutoHyphens w:val="0"/>
      <w:spacing w:before="100" w:beforeAutospacing="1" w:after="100" w:afterAutospacing="1" w:line="276" w:lineRule="auto"/>
    </w:pPr>
    <w:rPr>
      <w:rFonts w:ascii="Tahoma" w:eastAsia="Calibri" w:hAnsi="Tahoma"/>
      <w:lang w:val="en-US" w:eastAsia="en-US"/>
    </w:rPr>
  </w:style>
  <w:style w:type="paragraph" w:customStyle="1" w:styleId="afa">
    <w:name w:val="Знак"/>
    <w:basedOn w:val="a2"/>
    <w:rsid w:val="009D1282"/>
    <w:pPr>
      <w:suppressAutoHyphens w:val="0"/>
      <w:spacing w:before="100" w:beforeAutospacing="1" w:after="100" w:afterAutospacing="1" w:line="276" w:lineRule="auto"/>
    </w:pPr>
    <w:rPr>
      <w:rFonts w:ascii="Tahoma" w:eastAsia="Calibri" w:hAnsi="Tahoma"/>
      <w:lang w:val="en-US" w:eastAsia="en-US"/>
    </w:rPr>
  </w:style>
  <w:style w:type="paragraph" w:styleId="afb">
    <w:name w:val="Normal (Web)"/>
    <w:aliases w:val="Обычный (Web), Знак Знак1,Знак Знак1,Обычный (веб) Знак,Знак Знак1 Знак,Обычный (веб) Знак1 Знак,Обычный (веб) Знак Знак Знак,Обычный (Web) Знак Знак Знак, Знак Знак1 Знак Знак Знак,Обычный (Web) Знак1 Знак"/>
    <w:basedOn w:val="a2"/>
    <w:link w:val="15"/>
    <w:uiPriority w:val="99"/>
    <w:qFormat/>
    <w:rsid w:val="009D1282"/>
    <w:pPr>
      <w:suppressAutoHyphens w:val="0"/>
      <w:spacing w:before="100" w:beforeAutospacing="1" w:after="100" w:afterAutospacing="1" w:line="276" w:lineRule="auto"/>
    </w:pPr>
    <w:rPr>
      <w:rFonts w:ascii="Calibri" w:eastAsia="Calibri" w:hAnsi="Calibri"/>
      <w:sz w:val="22"/>
      <w:szCs w:val="22"/>
      <w:lang w:eastAsia="en-US"/>
    </w:rPr>
  </w:style>
  <w:style w:type="character" w:customStyle="1" w:styleId="15">
    <w:name w:val="Обычный (веб) Знак1"/>
    <w:aliases w:val="Обычный (Web) Знак, Знак Знак1 Знак,Знак Знак1 Знак1,Обычный (веб) Знак Знак,Знак Знак1 Знак Знак,Обычный (веб) Знак1 Знак Знак,Обычный (веб) Знак Знак Знак Знак,Обычный (Web) Знак Знак Знак Знак, Знак Знак1 Знак Знак Знак Знак"/>
    <w:link w:val="afb"/>
    <w:uiPriority w:val="99"/>
    <w:rsid w:val="009D1282"/>
    <w:rPr>
      <w:rFonts w:ascii="Calibri" w:eastAsia="Calibri" w:hAnsi="Calibri" w:cs="Times New Roman"/>
    </w:rPr>
  </w:style>
  <w:style w:type="paragraph" w:customStyle="1" w:styleId="afc">
    <w:name w:val="текст сноски"/>
    <w:basedOn w:val="a2"/>
    <w:rsid w:val="009D1282"/>
    <w:pPr>
      <w:widowControl w:val="0"/>
      <w:suppressAutoHyphens w:val="0"/>
      <w:overflowPunct w:val="0"/>
      <w:autoSpaceDE w:val="0"/>
      <w:autoSpaceDN w:val="0"/>
      <w:adjustRightInd w:val="0"/>
      <w:spacing w:after="200" w:line="276" w:lineRule="auto"/>
      <w:textAlignment w:val="baseline"/>
    </w:pPr>
    <w:rPr>
      <w:rFonts w:ascii="Gelvetsky 12pt" w:eastAsia="Calibri" w:hAnsi="Gelvetsky 12pt"/>
      <w:sz w:val="22"/>
      <w:lang w:val="en-US" w:eastAsia="en-US"/>
    </w:rPr>
  </w:style>
  <w:style w:type="character" w:styleId="afd">
    <w:name w:val="page number"/>
    <w:basedOn w:val="a3"/>
    <w:rsid w:val="009D1282"/>
  </w:style>
  <w:style w:type="paragraph" w:styleId="afe">
    <w:name w:val="List Bullet"/>
    <w:basedOn w:val="a2"/>
    <w:autoRedefine/>
    <w:rsid w:val="009D1282"/>
    <w:pPr>
      <w:widowControl w:val="0"/>
      <w:suppressAutoHyphens w:val="0"/>
      <w:spacing w:after="60" w:line="276" w:lineRule="auto"/>
    </w:pPr>
    <w:rPr>
      <w:rFonts w:ascii="Calibri" w:eastAsia="Calibri" w:hAnsi="Calibri"/>
      <w:sz w:val="22"/>
      <w:szCs w:val="22"/>
      <w:lang w:eastAsia="en-US"/>
    </w:rPr>
  </w:style>
  <w:style w:type="paragraph" w:customStyle="1" w:styleId="aff">
    <w:name w:val="Раздел"/>
    <w:basedOn w:val="a2"/>
    <w:rsid w:val="009D1282"/>
    <w:pPr>
      <w:tabs>
        <w:tab w:val="num" w:pos="4320"/>
      </w:tabs>
      <w:suppressAutoHyphens w:val="0"/>
      <w:spacing w:before="120" w:after="120" w:line="276" w:lineRule="auto"/>
      <w:ind w:left="3600" w:hanging="720"/>
      <w:jc w:val="center"/>
    </w:pPr>
    <w:rPr>
      <w:rFonts w:ascii="Arial Narrow" w:eastAsia="Calibri" w:hAnsi="Arial Narrow"/>
      <w:b/>
      <w:sz w:val="28"/>
      <w:lang w:eastAsia="en-US"/>
    </w:rPr>
  </w:style>
  <w:style w:type="paragraph" w:customStyle="1" w:styleId="aff0">
    <w:name w:val="Часть"/>
    <w:basedOn w:val="a2"/>
    <w:rsid w:val="009D1282"/>
    <w:pPr>
      <w:tabs>
        <w:tab w:val="num" w:pos="2160"/>
      </w:tabs>
      <w:suppressAutoHyphens w:val="0"/>
      <w:spacing w:after="60" w:line="276" w:lineRule="auto"/>
      <w:ind w:left="720" w:hanging="720"/>
      <w:jc w:val="center"/>
    </w:pPr>
    <w:rPr>
      <w:rFonts w:ascii="Arial" w:eastAsia="Calibri" w:hAnsi="Arial"/>
      <w:b/>
      <w:caps/>
      <w:sz w:val="32"/>
      <w:lang w:eastAsia="en-US"/>
    </w:rPr>
  </w:style>
  <w:style w:type="paragraph" w:styleId="21">
    <w:name w:val="Body Text Indent 2"/>
    <w:basedOn w:val="a2"/>
    <w:link w:val="22"/>
    <w:rsid w:val="009D1282"/>
    <w:pPr>
      <w:suppressAutoHyphens w:val="0"/>
      <w:spacing w:after="120" w:line="480" w:lineRule="auto"/>
      <w:ind w:left="283"/>
      <w:jc w:val="both"/>
    </w:pPr>
    <w:rPr>
      <w:rFonts w:ascii="Calibri" w:eastAsia="Calibri" w:hAnsi="Calibri"/>
      <w:sz w:val="22"/>
      <w:lang w:eastAsia="en-US"/>
    </w:rPr>
  </w:style>
  <w:style w:type="character" w:customStyle="1" w:styleId="22">
    <w:name w:val="Основной текст с отступом 2 Знак"/>
    <w:basedOn w:val="a3"/>
    <w:link w:val="21"/>
    <w:rsid w:val="009D1282"/>
    <w:rPr>
      <w:rFonts w:ascii="Calibri" w:eastAsia="Calibri" w:hAnsi="Calibri" w:cs="Times New Roman"/>
      <w:szCs w:val="20"/>
    </w:rPr>
  </w:style>
  <w:style w:type="paragraph" w:styleId="aff1">
    <w:name w:val="Plain Text"/>
    <w:basedOn w:val="a2"/>
    <w:link w:val="aff2"/>
    <w:rsid w:val="009D1282"/>
    <w:pPr>
      <w:suppressAutoHyphens w:val="0"/>
      <w:spacing w:after="200" w:line="276" w:lineRule="auto"/>
    </w:pPr>
    <w:rPr>
      <w:rFonts w:ascii="Courier New" w:eastAsia="Calibri" w:hAnsi="Courier New" w:cs="Courier New"/>
      <w:lang w:eastAsia="en-US"/>
    </w:rPr>
  </w:style>
  <w:style w:type="character" w:customStyle="1" w:styleId="aff2">
    <w:name w:val="Текст Знак"/>
    <w:basedOn w:val="a3"/>
    <w:link w:val="aff1"/>
    <w:rsid w:val="009D1282"/>
    <w:rPr>
      <w:rFonts w:ascii="Courier New" w:eastAsia="Calibri" w:hAnsi="Courier New" w:cs="Courier New"/>
      <w:sz w:val="20"/>
      <w:szCs w:val="20"/>
    </w:rPr>
  </w:style>
  <w:style w:type="paragraph" w:styleId="aff3">
    <w:name w:val="Body Text"/>
    <w:aliases w:val="body text Знак,Основной текст Знак Знак,body text Знак Знак"/>
    <w:basedOn w:val="a2"/>
    <w:link w:val="16"/>
    <w:rsid w:val="009D1282"/>
    <w:pPr>
      <w:suppressAutoHyphens w:val="0"/>
      <w:spacing w:after="120" w:line="276" w:lineRule="auto"/>
    </w:pPr>
    <w:rPr>
      <w:rFonts w:ascii="Calibri" w:eastAsia="Calibri" w:hAnsi="Calibri"/>
      <w:sz w:val="22"/>
      <w:szCs w:val="22"/>
      <w:lang w:eastAsia="en-US"/>
    </w:rPr>
  </w:style>
  <w:style w:type="character" w:customStyle="1" w:styleId="16">
    <w:name w:val="Основной текст Знак1"/>
    <w:aliases w:val="body text Знак Знак1,Основной текст Знак Знак Знак,body text Знак Знак Знак"/>
    <w:link w:val="aff3"/>
    <w:rsid w:val="009D1282"/>
    <w:rPr>
      <w:rFonts w:ascii="Calibri" w:eastAsia="Calibri" w:hAnsi="Calibri" w:cs="Times New Roman"/>
    </w:rPr>
  </w:style>
  <w:style w:type="character" w:customStyle="1" w:styleId="aff4">
    <w:name w:val="Основной текст Знак"/>
    <w:basedOn w:val="a3"/>
    <w:uiPriority w:val="99"/>
    <w:semiHidden/>
    <w:rsid w:val="009D1282"/>
    <w:rPr>
      <w:rFonts w:ascii="Times New Roman" w:eastAsia="SimSun" w:hAnsi="Times New Roman" w:cs="Times New Roman"/>
      <w:sz w:val="20"/>
      <w:szCs w:val="20"/>
      <w:lang w:eastAsia="ar-SA"/>
    </w:rPr>
  </w:style>
  <w:style w:type="paragraph" w:styleId="aff5">
    <w:name w:val="Block Text"/>
    <w:basedOn w:val="a2"/>
    <w:rsid w:val="009D1282"/>
    <w:pPr>
      <w:suppressAutoHyphens w:val="0"/>
      <w:spacing w:after="200" w:line="276" w:lineRule="auto"/>
      <w:ind w:left="-540" w:right="-366" w:firstLine="540"/>
      <w:jc w:val="both"/>
    </w:pPr>
    <w:rPr>
      <w:rFonts w:ascii="Calibri" w:eastAsia="Calibri" w:hAnsi="Calibri"/>
      <w:sz w:val="18"/>
      <w:szCs w:val="22"/>
      <w:lang w:eastAsia="en-US"/>
    </w:rPr>
  </w:style>
  <w:style w:type="paragraph" w:customStyle="1" w:styleId="h4">
    <w:name w:val="h4"/>
    <w:basedOn w:val="a2"/>
    <w:rsid w:val="009D1282"/>
    <w:pPr>
      <w:suppressAutoHyphens w:val="0"/>
      <w:spacing w:before="100" w:beforeAutospacing="1" w:after="100" w:afterAutospacing="1" w:line="276" w:lineRule="auto"/>
    </w:pPr>
    <w:rPr>
      <w:rFonts w:ascii="Arial Unicode MS" w:eastAsia="Arial Unicode MS" w:hAnsi="Arial Unicode MS" w:cs="Arial Unicode MS"/>
      <w:b/>
      <w:bCs/>
      <w:color w:val="000066"/>
      <w:sz w:val="22"/>
      <w:szCs w:val="22"/>
      <w:lang w:eastAsia="en-US"/>
    </w:rPr>
  </w:style>
  <w:style w:type="paragraph" w:customStyle="1" w:styleId="a">
    <w:name w:val="текст договора"/>
    <w:basedOn w:val="a2"/>
    <w:rsid w:val="009D1282"/>
    <w:pPr>
      <w:numPr>
        <w:numId w:val="9"/>
      </w:numPr>
      <w:tabs>
        <w:tab w:val="clear" w:pos="360"/>
      </w:tabs>
      <w:suppressAutoHyphens w:val="0"/>
      <w:spacing w:after="60" w:line="276" w:lineRule="auto"/>
      <w:ind w:left="0" w:firstLine="0"/>
      <w:jc w:val="both"/>
    </w:pPr>
    <w:rPr>
      <w:rFonts w:ascii="Futuris" w:eastAsia="Calibri" w:hAnsi="Futuris" w:cs="Futuris"/>
      <w:sz w:val="22"/>
      <w:szCs w:val="22"/>
      <w:lang w:eastAsia="en-US"/>
    </w:rPr>
  </w:style>
  <w:style w:type="paragraph" w:customStyle="1" w:styleId="ConsNormal">
    <w:name w:val="ConsNormal"/>
    <w:rsid w:val="009D128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f6">
    <w:name w:val="List Number"/>
    <w:basedOn w:val="a2"/>
    <w:rsid w:val="009D1282"/>
    <w:pPr>
      <w:suppressAutoHyphens w:val="0"/>
      <w:spacing w:after="200" w:line="276" w:lineRule="auto"/>
    </w:pPr>
    <w:rPr>
      <w:rFonts w:ascii="Calibri" w:eastAsia="Calibri" w:hAnsi="Calibri"/>
      <w:sz w:val="22"/>
      <w:szCs w:val="22"/>
      <w:lang w:eastAsia="en-US"/>
    </w:rPr>
  </w:style>
  <w:style w:type="paragraph" w:customStyle="1" w:styleId="ConsNonformat">
    <w:name w:val="ConsNonformat"/>
    <w:rsid w:val="009D128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9D128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qFormat/>
    <w:rsid w:val="009D1282"/>
    <w:rPr>
      <w:rFonts w:ascii="Arial" w:eastAsia="Times New Roman" w:hAnsi="Arial" w:cs="Arial"/>
      <w:sz w:val="20"/>
      <w:szCs w:val="20"/>
      <w:lang w:eastAsia="ru-RU"/>
    </w:rPr>
  </w:style>
  <w:style w:type="paragraph" w:styleId="23">
    <w:name w:val="Body Text 2"/>
    <w:basedOn w:val="a2"/>
    <w:link w:val="24"/>
    <w:rsid w:val="009D1282"/>
    <w:pPr>
      <w:suppressAutoHyphens w:val="0"/>
      <w:spacing w:after="120" w:line="480" w:lineRule="auto"/>
    </w:pPr>
    <w:rPr>
      <w:rFonts w:ascii="Calibri" w:eastAsia="Calibri" w:hAnsi="Calibri"/>
      <w:sz w:val="22"/>
      <w:szCs w:val="22"/>
      <w:lang w:eastAsia="en-US"/>
    </w:rPr>
  </w:style>
  <w:style w:type="character" w:customStyle="1" w:styleId="24">
    <w:name w:val="Основной текст 2 Знак"/>
    <w:basedOn w:val="a3"/>
    <w:link w:val="23"/>
    <w:rsid w:val="009D1282"/>
    <w:rPr>
      <w:rFonts w:ascii="Calibri" w:eastAsia="Calibri" w:hAnsi="Calibri" w:cs="Times New Roman"/>
    </w:rPr>
  </w:style>
  <w:style w:type="paragraph" w:styleId="32">
    <w:name w:val="Body Text Indent 3"/>
    <w:aliases w:val=" Знак2"/>
    <w:basedOn w:val="a2"/>
    <w:link w:val="33"/>
    <w:rsid w:val="009D1282"/>
    <w:pPr>
      <w:suppressAutoHyphens w:val="0"/>
      <w:spacing w:after="120" w:line="276" w:lineRule="auto"/>
      <w:ind w:left="283"/>
    </w:pPr>
    <w:rPr>
      <w:rFonts w:ascii="Calibri" w:eastAsia="Calibri" w:hAnsi="Calibri"/>
      <w:sz w:val="16"/>
      <w:szCs w:val="16"/>
      <w:lang w:eastAsia="en-US"/>
    </w:rPr>
  </w:style>
  <w:style w:type="character" w:customStyle="1" w:styleId="33">
    <w:name w:val="Основной текст с отступом 3 Знак"/>
    <w:aliases w:val=" Знак2 Знак"/>
    <w:basedOn w:val="a3"/>
    <w:link w:val="32"/>
    <w:rsid w:val="009D1282"/>
    <w:rPr>
      <w:rFonts w:ascii="Calibri" w:eastAsia="Calibri" w:hAnsi="Calibri" w:cs="Times New Roman"/>
      <w:sz w:val="16"/>
      <w:szCs w:val="16"/>
    </w:rPr>
  </w:style>
  <w:style w:type="paragraph" w:styleId="HTML0">
    <w:name w:val="HTML Preformatted"/>
    <w:basedOn w:val="a2"/>
    <w:link w:val="HTML1"/>
    <w:rsid w:val="009D12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200" w:line="276" w:lineRule="auto"/>
    </w:pPr>
    <w:rPr>
      <w:rFonts w:ascii="Courier New" w:eastAsia="Calibri" w:hAnsi="Courier New" w:cs="Courier New"/>
      <w:lang w:eastAsia="en-US"/>
    </w:rPr>
  </w:style>
  <w:style w:type="character" w:customStyle="1" w:styleId="HTML1">
    <w:name w:val="Стандартный HTML Знак"/>
    <w:basedOn w:val="a3"/>
    <w:link w:val="HTML0"/>
    <w:rsid w:val="009D1282"/>
    <w:rPr>
      <w:rFonts w:ascii="Courier New" w:eastAsia="Calibri" w:hAnsi="Courier New" w:cs="Courier New"/>
      <w:sz w:val="20"/>
      <w:szCs w:val="20"/>
    </w:rPr>
  </w:style>
  <w:style w:type="paragraph" w:customStyle="1" w:styleId="25">
    <w:name w:val="заголовок 2"/>
    <w:basedOn w:val="a2"/>
    <w:next w:val="a2"/>
    <w:rsid w:val="009D1282"/>
    <w:pPr>
      <w:keepNext/>
      <w:widowControl w:val="0"/>
      <w:suppressAutoHyphens w:val="0"/>
      <w:spacing w:after="200" w:line="276" w:lineRule="auto"/>
      <w:jc w:val="center"/>
    </w:pPr>
    <w:rPr>
      <w:rFonts w:ascii="Calibri" w:eastAsia="Calibri" w:hAnsi="Calibri"/>
      <w:b/>
      <w:sz w:val="28"/>
      <w:lang w:eastAsia="en-US"/>
    </w:rPr>
  </w:style>
  <w:style w:type="paragraph" w:styleId="aff7">
    <w:name w:val="footnote text"/>
    <w:basedOn w:val="a2"/>
    <w:link w:val="aff8"/>
    <w:semiHidden/>
    <w:rsid w:val="009D1282"/>
    <w:pPr>
      <w:suppressAutoHyphens w:val="0"/>
      <w:spacing w:after="200" w:line="276" w:lineRule="auto"/>
    </w:pPr>
    <w:rPr>
      <w:rFonts w:ascii="Calibri" w:eastAsia="Calibri" w:hAnsi="Calibri"/>
      <w:lang w:eastAsia="en-US"/>
    </w:rPr>
  </w:style>
  <w:style w:type="character" w:customStyle="1" w:styleId="aff8">
    <w:name w:val="Текст сноски Знак"/>
    <w:basedOn w:val="a3"/>
    <w:link w:val="aff7"/>
    <w:semiHidden/>
    <w:rsid w:val="009D1282"/>
    <w:rPr>
      <w:rFonts w:ascii="Calibri" w:eastAsia="Calibri" w:hAnsi="Calibri" w:cs="Times New Roman"/>
      <w:sz w:val="20"/>
      <w:szCs w:val="20"/>
    </w:rPr>
  </w:style>
  <w:style w:type="paragraph" w:customStyle="1" w:styleId="aff9">
    <w:name w:val="Таблицы (моноширинный)"/>
    <w:basedOn w:val="a2"/>
    <w:next w:val="a2"/>
    <w:uiPriority w:val="99"/>
    <w:rsid w:val="009D1282"/>
    <w:pPr>
      <w:suppressAutoHyphens w:val="0"/>
      <w:autoSpaceDE w:val="0"/>
      <w:autoSpaceDN w:val="0"/>
      <w:adjustRightInd w:val="0"/>
      <w:spacing w:after="200" w:line="276" w:lineRule="auto"/>
      <w:jc w:val="both"/>
    </w:pPr>
    <w:rPr>
      <w:rFonts w:ascii="Courier New" w:eastAsia="Calibri" w:hAnsi="Courier New" w:cs="Courier New"/>
      <w:lang w:eastAsia="en-US"/>
    </w:rPr>
  </w:style>
  <w:style w:type="paragraph" w:styleId="34">
    <w:name w:val="Body Text 3"/>
    <w:basedOn w:val="a2"/>
    <w:link w:val="35"/>
    <w:rsid w:val="009D1282"/>
    <w:pPr>
      <w:suppressAutoHyphens w:val="0"/>
      <w:spacing w:after="120" w:line="276" w:lineRule="auto"/>
    </w:pPr>
    <w:rPr>
      <w:rFonts w:ascii="Calibri" w:eastAsia="Calibri" w:hAnsi="Calibri"/>
      <w:sz w:val="16"/>
      <w:szCs w:val="16"/>
      <w:lang w:eastAsia="en-US"/>
    </w:rPr>
  </w:style>
  <w:style w:type="character" w:customStyle="1" w:styleId="35">
    <w:name w:val="Основной текст 3 Знак"/>
    <w:basedOn w:val="a3"/>
    <w:link w:val="34"/>
    <w:rsid w:val="009D1282"/>
    <w:rPr>
      <w:rFonts w:ascii="Calibri" w:eastAsia="Calibri" w:hAnsi="Calibri" w:cs="Times New Roman"/>
      <w:sz w:val="16"/>
      <w:szCs w:val="16"/>
    </w:rPr>
  </w:style>
  <w:style w:type="paragraph" w:customStyle="1" w:styleId="Char">
    <w:name w:val="Char Знак"/>
    <w:basedOn w:val="a2"/>
    <w:rsid w:val="009D1282"/>
    <w:pPr>
      <w:suppressAutoHyphens w:val="0"/>
      <w:spacing w:before="100" w:beforeAutospacing="1" w:after="100" w:afterAutospacing="1" w:line="276" w:lineRule="auto"/>
    </w:pPr>
    <w:rPr>
      <w:rFonts w:ascii="Tahoma" w:eastAsia="Calibri" w:hAnsi="Tahoma"/>
      <w:lang w:val="en-US" w:eastAsia="en-US"/>
    </w:rPr>
  </w:style>
  <w:style w:type="paragraph" w:customStyle="1" w:styleId="17">
    <w:name w:val="Знак Знак Знак1 Знак"/>
    <w:basedOn w:val="a2"/>
    <w:rsid w:val="009D1282"/>
    <w:pPr>
      <w:suppressAutoHyphens w:val="0"/>
      <w:spacing w:before="100" w:beforeAutospacing="1" w:after="100" w:afterAutospacing="1" w:line="276" w:lineRule="auto"/>
    </w:pPr>
    <w:rPr>
      <w:rFonts w:ascii="Tahoma" w:eastAsia="Calibri" w:hAnsi="Tahoma"/>
      <w:lang w:val="en-US" w:eastAsia="en-US"/>
    </w:rPr>
  </w:style>
  <w:style w:type="paragraph" w:customStyle="1" w:styleId="210">
    <w:name w:val="Основной текст с отступом 21"/>
    <w:basedOn w:val="a2"/>
    <w:rsid w:val="009D1282"/>
    <w:pPr>
      <w:spacing w:after="120" w:line="480" w:lineRule="auto"/>
      <w:ind w:left="283"/>
    </w:pPr>
    <w:rPr>
      <w:rFonts w:ascii="Calibri" w:eastAsia="Calibri" w:hAnsi="Calibri"/>
    </w:rPr>
  </w:style>
  <w:style w:type="paragraph" w:customStyle="1" w:styleId="18">
    <w:name w:val="Знак Знак Знак Знак1"/>
    <w:basedOn w:val="a2"/>
    <w:rsid w:val="009D1282"/>
    <w:pPr>
      <w:suppressAutoHyphens w:val="0"/>
      <w:spacing w:before="100" w:beforeAutospacing="1" w:after="100" w:afterAutospacing="1" w:line="276" w:lineRule="auto"/>
    </w:pPr>
    <w:rPr>
      <w:rFonts w:ascii="Tahoma" w:eastAsia="Calibri" w:hAnsi="Tahoma"/>
      <w:lang w:val="en-US" w:eastAsia="en-US"/>
    </w:rPr>
  </w:style>
  <w:style w:type="paragraph" w:customStyle="1" w:styleId="1">
    <w:name w:val="Обычный1"/>
    <w:link w:val="19"/>
    <w:rsid w:val="009D1282"/>
    <w:pPr>
      <w:widowControl w:val="0"/>
      <w:numPr>
        <w:numId w:val="6"/>
      </w:numPr>
      <w:spacing w:after="0" w:line="240" w:lineRule="auto"/>
      <w:ind w:left="0" w:firstLine="400"/>
      <w:jc w:val="both"/>
    </w:pPr>
    <w:rPr>
      <w:rFonts w:ascii="Times New Roman" w:eastAsia="Times New Roman" w:hAnsi="Times New Roman" w:cs="Times New Roman"/>
      <w:snapToGrid w:val="0"/>
      <w:sz w:val="24"/>
      <w:szCs w:val="20"/>
      <w:lang w:eastAsia="ru-RU"/>
    </w:rPr>
  </w:style>
  <w:style w:type="character" w:customStyle="1" w:styleId="19">
    <w:name w:val="Обычный1 Знак"/>
    <w:link w:val="1"/>
    <w:rsid w:val="009D1282"/>
    <w:rPr>
      <w:rFonts w:ascii="Times New Roman" w:eastAsia="Times New Roman" w:hAnsi="Times New Roman" w:cs="Times New Roman"/>
      <w:snapToGrid w:val="0"/>
      <w:sz w:val="24"/>
      <w:szCs w:val="20"/>
      <w:lang w:eastAsia="ru-RU"/>
    </w:rPr>
  </w:style>
  <w:style w:type="paragraph" w:customStyle="1" w:styleId="FR1">
    <w:name w:val="FR1"/>
    <w:rsid w:val="009D1282"/>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a1">
    <w:name w:val="Текст ТД"/>
    <w:basedOn w:val="a2"/>
    <w:link w:val="affa"/>
    <w:qFormat/>
    <w:rsid w:val="009D1282"/>
    <w:pPr>
      <w:numPr>
        <w:numId w:val="5"/>
      </w:numPr>
      <w:suppressAutoHyphens w:val="0"/>
      <w:autoSpaceDE w:val="0"/>
      <w:autoSpaceDN w:val="0"/>
      <w:adjustRightInd w:val="0"/>
      <w:spacing w:after="200"/>
      <w:jc w:val="both"/>
    </w:pPr>
    <w:rPr>
      <w:rFonts w:eastAsia="Calibri"/>
      <w:sz w:val="24"/>
      <w:szCs w:val="24"/>
      <w:lang w:eastAsia="en-US"/>
    </w:rPr>
  </w:style>
  <w:style w:type="character" w:customStyle="1" w:styleId="affa">
    <w:name w:val="Текст ТД Знак"/>
    <w:link w:val="a1"/>
    <w:qFormat/>
    <w:rsid w:val="009D1282"/>
    <w:rPr>
      <w:rFonts w:ascii="Times New Roman" w:eastAsia="Calibri" w:hAnsi="Times New Roman" w:cs="Times New Roman"/>
      <w:sz w:val="24"/>
      <w:szCs w:val="24"/>
    </w:rPr>
  </w:style>
  <w:style w:type="paragraph" w:customStyle="1" w:styleId="a0">
    <w:name w:val="Раздел ТД"/>
    <w:basedOn w:val="a2"/>
    <w:link w:val="affb"/>
    <w:qFormat/>
    <w:rsid w:val="009D1282"/>
    <w:pPr>
      <w:numPr>
        <w:numId w:val="4"/>
      </w:numPr>
      <w:suppressAutoHyphens w:val="0"/>
      <w:autoSpaceDE w:val="0"/>
      <w:autoSpaceDN w:val="0"/>
      <w:adjustRightInd w:val="0"/>
      <w:spacing w:before="240" w:line="360" w:lineRule="auto"/>
      <w:jc w:val="center"/>
    </w:pPr>
    <w:rPr>
      <w:rFonts w:eastAsia="Calibri"/>
      <w:b/>
      <w:sz w:val="24"/>
      <w:szCs w:val="24"/>
      <w:lang w:eastAsia="en-US"/>
    </w:rPr>
  </w:style>
  <w:style w:type="character" w:customStyle="1" w:styleId="affb">
    <w:name w:val="Раздел ТД Знак"/>
    <w:link w:val="a0"/>
    <w:rsid w:val="009D1282"/>
    <w:rPr>
      <w:rFonts w:ascii="Times New Roman" w:eastAsia="Calibri" w:hAnsi="Times New Roman" w:cs="Times New Roman"/>
      <w:b/>
      <w:sz w:val="24"/>
      <w:szCs w:val="24"/>
    </w:rPr>
  </w:style>
  <w:style w:type="paragraph" w:customStyle="1" w:styleId="affc">
    <w:name w:val="Приложение"/>
    <w:basedOn w:val="a1"/>
    <w:link w:val="affd"/>
    <w:qFormat/>
    <w:rsid w:val="009D1282"/>
    <w:pPr>
      <w:numPr>
        <w:numId w:val="0"/>
      </w:numPr>
      <w:ind w:left="8080"/>
      <w:jc w:val="right"/>
    </w:pPr>
  </w:style>
  <w:style w:type="character" w:customStyle="1" w:styleId="affd">
    <w:name w:val="Приложение Знак"/>
    <w:basedOn w:val="affa"/>
    <w:link w:val="affc"/>
    <w:rsid w:val="009D1282"/>
    <w:rPr>
      <w:rFonts w:ascii="Times New Roman" w:eastAsia="Calibri" w:hAnsi="Times New Roman" w:cs="Times New Roman"/>
      <w:sz w:val="24"/>
      <w:szCs w:val="24"/>
    </w:rPr>
  </w:style>
  <w:style w:type="character" w:customStyle="1" w:styleId="FontStyle45">
    <w:name w:val="Font Style45"/>
    <w:rsid w:val="009D1282"/>
    <w:rPr>
      <w:rFonts w:ascii="Times New Roman" w:hAnsi="Times New Roman" w:cs="Times New Roman"/>
      <w:sz w:val="20"/>
      <w:szCs w:val="20"/>
    </w:rPr>
  </w:style>
  <w:style w:type="character" w:customStyle="1" w:styleId="FontStyle44">
    <w:name w:val="Font Style44"/>
    <w:rsid w:val="009D1282"/>
    <w:rPr>
      <w:rFonts w:ascii="Arial" w:hAnsi="Arial" w:cs="Arial"/>
      <w:sz w:val="20"/>
      <w:szCs w:val="20"/>
    </w:rPr>
  </w:style>
  <w:style w:type="paragraph" w:customStyle="1" w:styleId="Style7">
    <w:name w:val="Style7"/>
    <w:basedOn w:val="a2"/>
    <w:rsid w:val="009D1282"/>
    <w:pPr>
      <w:widowControl w:val="0"/>
      <w:suppressAutoHyphens w:val="0"/>
      <w:autoSpaceDE w:val="0"/>
      <w:autoSpaceDN w:val="0"/>
      <w:adjustRightInd w:val="0"/>
      <w:spacing w:line="278" w:lineRule="exact"/>
      <w:ind w:firstLine="696"/>
      <w:jc w:val="both"/>
    </w:pPr>
    <w:rPr>
      <w:rFonts w:ascii="Arial" w:eastAsia="Times New Roman" w:hAnsi="Arial"/>
      <w:sz w:val="24"/>
      <w:szCs w:val="24"/>
      <w:lang w:eastAsia="ru-RU"/>
    </w:rPr>
  </w:style>
  <w:style w:type="paragraph" w:customStyle="1" w:styleId="List-1">
    <w:name w:val="List-1"/>
    <w:basedOn w:val="a2"/>
    <w:rsid w:val="009D1282"/>
    <w:pPr>
      <w:tabs>
        <w:tab w:val="num" w:pos="3060"/>
      </w:tabs>
      <w:suppressAutoHyphens w:val="0"/>
      <w:ind w:left="3060" w:hanging="360"/>
    </w:pPr>
    <w:rPr>
      <w:rFonts w:eastAsia="Times New Roman"/>
      <w:sz w:val="28"/>
      <w:lang w:eastAsia="ru-RU"/>
    </w:rPr>
  </w:style>
  <w:style w:type="paragraph" w:customStyle="1" w:styleId="affe">
    <w:name w:val="Абзац Требование нумерованный"/>
    <w:basedOn w:val="a2"/>
    <w:rsid w:val="009D1282"/>
    <w:pPr>
      <w:tabs>
        <w:tab w:val="num" w:pos="720"/>
      </w:tabs>
      <w:suppressAutoHyphens w:val="0"/>
      <w:spacing w:before="60" w:after="60"/>
      <w:ind w:left="720" w:hanging="720"/>
      <w:jc w:val="both"/>
    </w:pPr>
    <w:rPr>
      <w:rFonts w:eastAsia="Times New Roman"/>
      <w:sz w:val="24"/>
      <w:szCs w:val="24"/>
      <w:lang w:eastAsia="en-US"/>
    </w:rPr>
  </w:style>
  <w:style w:type="character" w:customStyle="1" w:styleId="FontStyle47">
    <w:name w:val="Font Style47"/>
    <w:rsid w:val="009D1282"/>
    <w:rPr>
      <w:rFonts w:ascii="Times New Roman" w:hAnsi="Times New Roman" w:cs="Times New Roman"/>
      <w:b/>
      <w:bCs/>
      <w:sz w:val="20"/>
      <w:szCs w:val="20"/>
    </w:rPr>
  </w:style>
  <w:style w:type="paragraph" w:customStyle="1" w:styleId="Style9">
    <w:name w:val="Style9"/>
    <w:basedOn w:val="a2"/>
    <w:rsid w:val="009D1282"/>
    <w:pPr>
      <w:widowControl w:val="0"/>
      <w:suppressAutoHyphens w:val="0"/>
      <w:autoSpaceDE w:val="0"/>
      <w:autoSpaceDN w:val="0"/>
      <w:adjustRightInd w:val="0"/>
    </w:pPr>
    <w:rPr>
      <w:rFonts w:ascii="Trebuchet MS" w:eastAsia="Times New Roman" w:hAnsi="Trebuchet MS"/>
      <w:sz w:val="24"/>
      <w:szCs w:val="24"/>
      <w:lang w:eastAsia="ru-RU"/>
    </w:rPr>
  </w:style>
  <w:style w:type="paragraph" w:customStyle="1" w:styleId="Style23">
    <w:name w:val="Style23"/>
    <w:basedOn w:val="a2"/>
    <w:rsid w:val="009D1282"/>
    <w:pPr>
      <w:widowControl w:val="0"/>
      <w:suppressAutoHyphens w:val="0"/>
      <w:autoSpaceDE w:val="0"/>
      <w:autoSpaceDN w:val="0"/>
      <w:adjustRightInd w:val="0"/>
      <w:spacing w:line="312" w:lineRule="exact"/>
      <w:ind w:hanging="278"/>
      <w:jc w:val="both"/>
    </w:pPr>
    <w:rPr>
      <w:rFonts w:ascii="Trebuchet MS" w:eastAsia="Times New Roman" w:hAnsi="Trebuchet MS"/>
      <w:sz w:val="24"/>
      <w:szCs w:val="24"/>
      <w:lang w:eastAsia="ru-RU"/>
    </w:rPr>
  </w:style>
  <w:style w:type="paragraph" w:customStyle="1" w:styleId="Style21">
    <w:name w:val="Style21"/>
    <w:basedOn w:val="a2"/>
    <w:rsid w:val="009D1282"/>
    <w:pPr>
      <w:widowControl w:val="0"/>
      <w:suppressAutoHyphens w:val="0"/>
      <w:autoSpaceDE w:val="0"/>
      <w:autoSpaceDN w:val="0"/>
      <w:adjustRightInd w:val="0"/>
      <w:spacing w:line="302" w:lineRule="exact"/>
      <w:ind w:firstLine="278"/>
    </w:pPr>
    <w:rPr>
      <w:rFonts w:ascii="Trebuchet MS" w:eastAsia="Times New Roman" w:hAnsi="Trebuchet MS"/>
      <w:sz w:val="24"/>
      <w:szCs w:val="24"/>
      <w:lang w:eastAsia="ru-RU"/>
    </w:rPr>
  </w:style>
  <w:style w:type="paragraph" w:customStyle="1" w:styleId="Style18">
    <w:name w:val="Style18"/>
    <w:basedOn w:val="a2"/>
    <w:rsid w:val="009D1282"/>
    <w:pPr>
      <w:widowControl w:val="0"/>
      <w:suppressAutoHyphens w:val="0"/>
      <w:autoSpaceDE w:val="0"/>
      <w:autoSpaceDN w:val="0"/>
      <w:adjustRightInd w:val="0"/>
      <w:spacing w:line="250" w:lineRule="exact"/>
      <w:ind w:hanging="355"/>
      <w:jc w:val="both"/>
    </w:pPr>
    <w:rPr>
      <w:rFonts w:ascii="Trebuchet MS" w:eastAsia="Times New Roman" w:hAnsi="Trebuchet MS"/>
      <w:sz w:val="24"/>
      <w:szCs w:val="24"/>
      <w:lang w:eastAsia="ru-RU"/>
    </w:rPr>
  </w:style>
  <w:style w:type="character" w:styleId="afff">
    <w:name w:val="FollowedHyperlink"/>
    <w:uiPriority w:val="99"/>
    <w:rsid w:val="009D1282"/>
    <w:rPr>
      <w:color w:val="800080"/>
      <w:u w:val="single"/>
    </w:rPr>
  </w:style>
  <w:style w:type="paragraph" w:customStyle="1" w:styleId="1a">
    <w:name w:val="Знак1"/>
    <w:basedOn w:val="a2"/>
    <w:rsid w:val="009D1282"/>
    <w:pPr>
      <w:widowControl w:val="0"/>
      <w:suppressAutoHyphens w:val="0"/>
      <w:adjustRightInd w:val="0"/>
      <w:spacing w:after="160" w:line="240" w:lineRule="exact"/>
      <w:jc w:val="right"/>
    </w:pPr>
    <w:rPr>
      <w:rFonts w:ascii="Arial" w:eastAsia="Times New Roman" w:hAnsi="Arial" w:cs="Arial"/>
      <w:lang w:val="en-GB" w:eastAsia="en-US"/>
    </w:rPr>
  </w:style>
  <w:style w:type="paragraph" w:customStyle="1" w:styleId="1b">
    <w:name w:val="Стиль1"/>
    <w:basedOn w:val="a2"/>
    <w:rsid w:val="009D1282"/>
    <w:pPr>
      <w:keepNext/>
      <w:keepLines/>
      <w:widowControl w:val="0"/>
      <w:suppressLineNumbers/>
      <w:tabs>
        <w:tab w:val="num" w:pos="432"/>
      </w:tabs>
      <w:spacing w:after="60"/>
      <w:ind w:left="432" w:hanging="432"/>
    </w:pPr>
    <w:rPr>
      <w:rFonts w:eastAsia="Times New Roman"/>
      <w:b/>
      <w:sz w:val="28"/>
      <w:szCs w:val="24"/>
      <w:lang w:eastAsia="ru-RU"/>
    </w:rPr>
  </w:style>
  <w:style w:type="paragraph" w:customStyle="1" w:styleId="36">
    <w:name w:val="Стиль3"/>
    <w:basedOn w:val="21"/>
    <w:rsid w:val="009D1282"/>
    <w:pPr>
      <w:widowControl w:val="0"/>
      <w:tabs>
        <w:tab w:val="num" w:pos="720"/>
      </w:tabs>
      <w:adjustRightInd w:val="0"/>
      <w:spacing w:after="0" w:line="240" w:lineRule="auto"/>
      <w:ind w:left="720" w:hanging="720"/>
      <w:textAlignment w:val="baseline"/>
    </w:pPr>
    <w:rPr>
      <w:rFonts w:ascii="Times New Roman" w:eastAsia="Times New Roman" w:hAnsi="Times New Roman"/>
      <w:sz w:val="24"/>
      <w:lang w:eastAsia="ru-RU"/>
    </w:rPr>
  </w:style>
  <w:style w:type="paragraph" w:customStyle="1" w:styleId="CharCharCarCarCharCharCarCarCharCharCarCarCharChar">
    <w:name w:val="Char Char Car Car Char Char Car Car Char Char Car Car Char Char"/>
    <w:basedOn w:val="a2"/>
    <w:rsid w:val="009D1282"/>
    <w:pPr>
      <w:suppressAutoHyphens w:val="0"/>
      <w:spacing w:after="160" w:line="240" w:lineRule="exact"/>
    </w:pPr>
    <w:rPr>
      <w:rFonts w:eastAsia="Times New Roman"/>
      <w:lang w:eastAsia="ru-RU"/>
    </w:rPr>
  </w:style>
  <w:style w:type="paragraph" w:customStyle="1" w:styleId="37">
    <w:name w:val="Стиль3 Знак"/>
    <w:basedOn w:val="21"/>
    <w:link w:val="38"/>
    <w:rsid w:val="009D1282"/>
    <w:pPr>
      <w:widowControl w:val="0"/>
      <w:adjustRightInd w:val="0"/>
      <w:spacing w:after="0" w:line="240" w:lineRule="auto"/>
      <w:ind w:left="0"/>
      <w:textAlignment w:val="baseline"/>
    </w:pPr>
    <w:rPr>
      <w:rFonts w:ascii="Arial" w:eastAsia="Times New Roman" w:hAnsi="Arial"/>
      <w:sz w:val="24"/>
      <w:szCs w:val="24"/>
      <w:lang w:eastAsia="ru-RU"/>
    </w:rPr>
  </w:style>
  <w:style w:type="character" w:customStyle="1" w:styleId="38">
    <w:name w:val="Стиль3 Знак Знак"/>
    <w:link w:val="37"/>
    <w:rsid w:val="009D1282"/>
    <w:rPr>
      <w:rFonts w:ascii="Arial" w:eastAsia="Times New Roman" w:hAnsi="Arial" w:cs="Times New Roman"/>
      <w:sz w:val="24"/>
      <w:szCs w:val="24"/>
      <w:lang w:eastAsia="ru-RU"/>
    </w:rPr>
  </w:style>
  <w:style w:type="paragraph" w:customStyle="1" w:styleId="1c">
    <w:name w:val="1 Знак Знак Знак Знак Знак Знак Знак"/>
    <w:basedOn w:val="a2"/>
    <w:rsid w:val="009D1282"/>
    <w:pPr>
      <w:suppressAutoHyphens w:val="0"/>
      <w:spacing w:before="100" w:beforeAutospacing="1" w:after="100" w:afterAutospacing="1"/>
    </w:pPr>
    <w:rPr>
      <w:rFonts w:ascii="Tahoma" w:eastAsia="Times New Roman" w:hAnsi="Tahoma"/>
      <w:lang w:val="en-US" w:eastAsia="en-US"/>
    </w:rPr>
  </w:style>
  <w:style w:type="paragraph" w:customStyle="1" w:styleId="211">
    <w:name w:val="Основной текст 21"/>
    <w:basedOn w:val="a2"/>
    <w:rsid w:val="009D1282"/>
    <w:pPr>
      <w:widowControl w:val="0"/>
      <w:suppressAutoHyphens w:val="0"/>
      <w:jc w:val="both"/>
    </w:pPr>
    <w:rPr>
      <w:rFonts w:eastAsia="Times New Roman" w:cs="Arial"/>
      <w:sz w:val="24"/>
      <w:szCs w:val="18"/>
      <w:lang w:eastAsia="ru-RU"/>
    </w:rPr>
  </w:style>
  <w:style w:type="paragraph" w:customStyle="1" w:styleId="1111DocumentHeader112111111211">
    <w:name w:val="Заголовок 1.Заголовок 1 Знак1.Заголовок 1 Знак Знак.Document Header1 Знак.Заголовок 1 Знак2 Знак.Заголовок 1 Знак1 Знак Знак.Заголовок 1 Знак Знак Знак Знак.Заголовок 1 Знак Знак1 Знак Знак.Заголовок 1 Знак Знак2 Знак.Заголовок 1 Знак Знак1"/>
    <w:basedOn w:val="a2"/>
    <w:next w:val="a2"/>
    <w:rsid w:val="009D1282"/>
    <w:pPr>
      <w:keepNext/>
      <w:widowControl w:val="0"/>
      <w:spacing w:before="60"/>
      <w:jc w:val="center"/>
      <w:outlineLvl w:val="0"/>
    </w:pPr>
    <w:rPr>
      <w:rFonts w:ascii="Arial" w:eastAsia="Times New Roman" w:hAnsi="Arial"/>
      <w:b/>
      <w:sz w:val="28"/>
      <w:lang w:eastAsia="ru-RU"/>
    </w:rPr>
  </w:style>
  <w:style w:type="character" w:customStyle="1" w:styleId="FontStyle42">
    <w:name w:val="Font Style42"/>
    <w:rsid w:val="009D1282"/>
    <w:rPr>
      <w:rFonts w:ascii="Times New Roman" w:hAnsi="Times New Roman" w:cs="Times New Roman"/>
      <w:sz w:val="22"/>
      <w:szCs w:val="22"/>
    </w:rPr>
  </w:style>
  <w:style w:type="paragraph" w:customStyle="1" w:styleId="Style1">
    <w:name w:val="Style1"/>
    <w:basedOn w:val="a2"/>
    <w:rsid w:val="009D1282"/>
    <w:pPr>
      <w:widowControl w:val="0"/>
      <w:suppressAutoHyphens w:val="0"/>
      <w:autoSpaceDE w:val="0"/>
      <w:autoSpaceDN w:val="0"/>
      <w:adjustRightInd w:val="0"/>
      <w:spacing w:line="238" w:lineRule="exact"/>
      <w:jc w:val="right"/>
    </w:pPr>
    <w:rPr>
      <w:rFonts w:eastAsia="Times New Roman"/>
      <w:sz w:val="24"/>
      <w:szCs w:val="24"/>
      <w:lang w:eastAsia="ru-RU"/>
    </w:rPr>
  </w:style>
  <w:style w:type="paragraph" w:customStyle="1" w:styleId="Style2">
    <w:name w:val="Style2"/>
    <w:basedOn w:val="a2"/>
    <w:rsid w:val="009D1282"/>
    <w:pPr>
      <w:widowControl w:val="0"/>
      <w:suppressAutoHyphens w:val="0"/>
      <w:autoSpaceDE w:val="0"/>
      <w:autoSpaceDN w:val="0"/>
      <w:adjustRightInd w:val="0"/>
    </w:pPr>
    <w:rPr>
      <w:rFonts w:eastAsia="Times New Roman"/>
      <w:sz w:val="24"/>
      <w:szCs w:val="24"/>
      <w:lang w:eastAsia="ru-RU"/>
    </w:rPr>
  </w:style>
  <w:style w:type="paragraph" w:customStyle="1" w:styleId="Style3">
    <w:name w:val="Style3"/>
    <w:basedOn w:val="a2"/>
    <w:rsid w:val="009D1282"/>
    <w:pPr>
      <w:widowControl w:val="0"/>
      <w:suppressAutoHyphens w:val="0"/>
      <w:autoSpaceDE w:val="0"/>
      <w:autoSpaceDN w:val="0"/>
      <w:adjustRightInd w:val="0"/>
      <w:spacing w:line="324" w:lineRule="exact"/>
      <w:jc w:val="center"/>
    </w:pPr>
    <w:rPr>
      <w:rFonts w:eastAsia="Times New Roman"/>
      <w:sz w:val="24"/>
      <w:szCs w:val="24"/>
      <w:lang w:eastAsia="ru-RU"/>
    </w:rPr>
  </w:style>
  <w:style w:type="paragraph" w:customStyle="1" w:styleId="Style4">
    <w:name w:val="Style4"/>
    <w:basedOn w:val="a2"/>
    <w:rsid w:val="009D1282"/>
    <w:pPr>
      <w:widowControl w:val="0"/>
      <w:suppressAutoHyphens w:val="0"/>
      <w:autoSpaceDE w:val="0"/>
      <w:autoSpaceDN w:val="0"/>
      <w:adjustRightInd w:val="0"/>
      <w:spacing w:line="317" w:lineRule="exact"/>
      <w:jc w:val="center"/>
    </w:pPr>
    <w:rPr>
      <w:rFonts w:eastAsia="Times New Roman"/>
      <w:sz w:val="24"/>
      <w:szCs w:val="24"/>
      <w:lang w:eastAsia="ru-RU"/>
    </w:rPr>
  </w:style>
  <w:style w:type="paragraph" w:customStyle="1" w:styleId="Style5">
    <w:name w:val="Style5"/>
    <w:basedOn w:val="a2"/>
    <w:rsid w:val="009D1282"/>
    <w:pPr>
      <w:widowControl w:val="0"/>
      <w:suppressAutoHyphens w:val="0"/>
      <w:autoSpaceDE w:val="0"/>
      <w:autoSpaceDN w:val="0"/>
      <w:adjustRightInd w:val="0"/>
    </w:pPr>
    <w:rPr>
      <w:rFonts w:eastAsia="Times New Roman"/>
      <w:sz w:val="24"/>
      <w:szCs w:val="24"/>
      <w:lang w:eastAsia="ru-RU"/>
    </w:rPr>
  </w:style>
  <w:style w:type="paragraph" w:customStyle="1" w:styleId="Style6">
    <w:name w:val="Style6"/>
    <w:basedOn w:val="a2"/>
    <w:rsid w:val="009D1282"/>
    <w:pPr>
      <w:widowControl w:val="0"/>
      <w:suppressAutoHyphens w:val="0"/>
      <w:autoSpaceDE w:val="0"/>
      <w:autoSpaceDN w:val="0"/>
      <w:adjustRightInd w:val="0"/>
    </w:pPr>
    <w:rPr>
      <w:rFonts w:eastAsia="Times New Roman"/>
      <w:sz w:val="24"/>
      <w:szCs w:val="24"/>
      <w:lang w:eastAsia="ru-RU"/>
    </w:rPr>
  </w:style>
  <w:style w:type="paragraph" w:customStyle="1" w:styleId="Style8">
    <w:name w:val="Style8"/>
    <w:basedOn w:val="a2"/>
    <w:rsid w:val="009D1282"/>
    <w:pPr>
      <w:widowControl w:val="0"/>
      <w:suppressAutoHyphens w:val="0"/>
      <w:autoSpaceDE w:val="0"/>
      <w:autoSpaceDN w:val="0"/>
      <w:adjustRightInd w:val="0"/>
    </w:pPr>
    <w:rPr>
      <w:rFonts w:eastAsia="Times New Roman"/>
      <w:sz w:val="24"/>
      <w:szCs w:val="24"/>
      <w:lang w:eastAsia="ru-RU"/>
    </w:rPr>
  </w:style>
  <w:style w:type="paragraph" w:customStyle="1" w:styleId="Style11">
    <w:name w:val="Style11"/>
    <w:basedOn w:val="a2"/>
    <w:rsid w:val="009D1282"/>
    <w:pPr>
      <w:widowControl w:val="0"/>
      <w:suppressAutoHyphens w:val="0"/>
      <w:autoSpaceDE w:val="0"/>
      <w:autoSpaceDN w:val="0"/>
      <w:adjustRightInd w:val="0"/>
      <w:spacing w:line="322" w:lineRule="exact"/>
    </w:pPr>
    <w:rPr>
      <w:rFonts w:eastAsia="Times New Roman"/>
      <w:sz w:val="24"/>
      <w:szCs w:val="24"/>
      <w:lang w:eastAsia="ru-RU"/>
    </w:rPr>
  </w:style>
  <w:style w:type="paragraph" w:customStyle="1" w:styleId="Style15">
    <w:name w:val="Style15"/>
    <w:basedOn w:val="a2"/>
    <w:rsid w:val="009D1282"/>
    <w:pPr>
      <w:widowControl w:val="0"/>
      <w:suppressAutoHyphens w:val="0"/>
      <w:autoSpaceDE w:val="0"/>
      <w:autoSpaceDN w:val="0"/>
      <w:adjustRightInd w:val="0"/>
      <w:spacing w:line="312" w:lineRule="exact"/>
      <w:ind w:hanging="259"/>
    </w:pPr>
    <w:rPr>
      <w:rFonts w:eastAsia="Times New Roman"/>
      <w:sz w:val="24"/>
      <w:szCs w:val="24"/>
      <w:lang w:eastAsia="ru-RU"/>
    </w:rPr>
  </w:style>
  <w:style w:type="paragraph" w:customStyle="1" w:styleId="Style26">
    <w:name w:val="Style26"/>
    <w:basedOn w:val="a2"/>
    <w:rsid w:val="009D1282"/>
    <w:pPr>
      <w:widowControl w:val="0"/>
      <w:suppressAutoHyphens w:val="0"/>
      <w:autoSpaceDE w:val="0"/>
      <w:autoSpaceDN w:val="0"/>
      <w:adjustRightInd w:val="0"/>
      <w:spacing w:line="313" w:lineRule="exact"/>
      <w:jc w:val="both"/>
    </w:pPr>
    <w:rPr>
      <w:rFonts w:eastAsia="Times New Roman"/>
      <w:sz w:val="24"/>
      <w:szCs w:val="24"/>
      <w:lang w:eastAsia="ru-RU"/>
    </w:rPr>
  </w:style>
  <w:style w:type="character" w:customStyle="1" w:styleId="FontStyle34">
    <w:name w:val="Font Style34"/>
    <w:rsid w:val="009D1282"/>
    <w:rPr>
      <w:rFonts w:ascii="Times New Roman" w:hAnsi="Times New Roman" w:cs="Times New Roman"/>
      <w:sz w:val="18"/>
      <w:szCs w:val="18"/>
    </w:rPr>
  </w:style>
  <w:style w:type="character" w:customStyle="1" w:styleId="FontStyle35">
    <w:name w:val="Font Style35"/>
    <w:rsid w:val="009D1282"/>
    <w:rPr>
      <w:rFonts w:ascii="Times New Roman" w:hAnsi="Times New Roman" w:cs="Times New Roman"/>
      <w:b/>
      <w:bCs/>
      <w:smallCaps/>
      <w:sz w:val="26"/>
      <w:szCs w:val="26"/>
    </w:rPr>
  </w:style>
  <w:style w:type="character" w:customStyle="1" w:styleId="FontStyle36">
    <w:name w:val="Font Style36"/>
    <w:rsid w:val="009D1282"/>
    <w:rPr>
      <w:rFonts w:ascii="Arial Black" w:hAnsi="Arial Black" w:cs="Arial Black"/>
      <w:spacing w:val="-20"/>
      <w:sz w:val="28"/>
      <w:szCs w:val="28"/>
    </w:rPr>
  </w:style>
  <w:style w:type="character" w:customStyle="1" w:styleId="FontStyle37">
    <w:name w:val="Font Style37"/>
    <w:rsid w:val="009D1282"/>
    <w:rPr>
      <w:rFonts w:ascii="Times New Roman" w:hAnsi="Times New Roman" w:cs="Times New Roman"/>
      <w:sz w:val="26"/>
      <w:szCs w:val="26"/>
    </w:rPr>
  </w:style>
  <w:style w:type="character" w:customStyle="1" w:styleId="FontStyle38">
    <w:name w:val="Font Style38"/>
    <w:rsid w:val="009D1282"/>
    <w:rPr>
      <w:rFonts w:ascii="Times New Roman" w:hAnsi="Times New Roman" w:cs="Times New Roman"/>
      <w:b/>
      <w:bCs/>
      <w:sz w:val="24"/>
      <w:szCs w:val="24"/>
    </w:rPr>
  </w:style>
  <w:style w:type="paragraph" w:customStyle="1" w:styleId="Style10">
    <w:name w:val="Style10"/>
    <w:basedOn w:val="a2"/>
    <w:rsid w:val="009D1282"/>
    <w:pPr>
      <w:widowControl w:val="0"/>
      <w:suppressAutoHyphens w:val="0"/>
      <w:autoSpaceDE w:val="0"/>
      <w:autoSpaceDN w:val="0"/>
      <w:adjustRightInd w:val="0"/>
      <w:spacing w:line="229" w:lineRule="exact"/>
    </w:pPr>
    <w:rPr>
      <w:rFonts w:eastAsia="Times New Roman"/>
      <w:sz w:val="24"/>
      <w:szCs w:val="24"/>
      <w:lang w:eastAsia="ru-RU"/>
    </w:rPr>
  </w:style>
  <w:style w:type="paragraph" w:customStyle="1" w:styleId="Style12">
    <w:name w:val="Style12"/>
    <w:basedOn w:val="a2"/>
    <w:rsid w:val="009D1282"/>
    <w:pPr>
      <w:widowControl w:val="0"/>
      <w:suppressAutoHyphens w:val="0"/>
      <w:autoSpaceDE w:val="0"/>
      <w:autoSpaceDN w:val="0"/>
      <w:adjustRightInd w:val="0"/>
    </w:pPr>
    <w:rPr>
      <w:rFonts w:eastAsia="Times New Roman"/>
      <w:sz w:val="24"/>
      <w:szCs w:val="24"/>
      <w:lang w:eastAsia="ru-RU"/>
    </w:rPr>
  </w:style>
  <w:style w:type="paragraph" w:customStyle="1" w:styleId="Style13">
    <w:name w:val="Style13"/>
    <w:basedOn w:val="a2"/>
    <w:uiPriority w:val="99"/>
    <w:rsid w:val="009D1282"/>
    <w:pPr>
      <w:widowControl w:val="0"/>
      <w:suppressAutoHyphens w:val="0"/>
      <w:autoSpaceDE w:val="0"/>
      <w:autoSpaceDN w:val="0"/>
      <w:adjustRightInd w:val="0"/>
      <w:spacing w:line="274" w:lineRule="exact"/>
      <w:ind w:firstLine="1894"/>
    </w:pPr>
    <w:rPr>
      <w:rFonts w:eastAsia="Times New Roman"/>
      <w:sz w:val="24"/>
      <w:szCs w:val="24"/>
      <w:lang w:eastAsia="ru-RU"/>
    </w:rPr>
  </w:style>
  <w:style w:type="paragraph" w:customStyle="1" w:styleId="Style14">
    <w:name w:val="Style14"/>
    <w:basedOn w:val="a2"/>
    <w:rsid w:val="009D1282"/>
    <w:pPr>
      <w:widowControl w:val="0"/>
      <w:suppressAutoHyphens w:val="0"/>
      <w:autoSpaceDE w:val="0"/>
      <w:autoSpaceDN w:val="0"/>
      <w:adjustRightInd w:val="0"/>
      <w:spacing w:line="227" w:lineRule="exact"/>
      <w:ind w:hanging="752"/>
    </w:pPr>
    <w:rPr>
      <w:rFonts w:eastAsia="Times New Roman"/>
      <w:sz w:val="24"/>
      <w:szCs w:val="24"/>
      <w:lang w:eastAsia="ru-RU"/>
    </w:rPr>
  </w:style>
  <w:style w:type="paragraph" w:customStyle="1" w:styleId="Style16">
    <w:name w:val="Style16"/>
    <w:basedOn w:val="a2"/>
    <w:rsid w:val="009D1282"/>
    <w:pPr>
      <w:widowControl w:val="0"/>
      <w:suppressAutoHyphens w:val="0"/>
      <w:autoSpaceDE w:val="0"/>
      <w:autoSpaceDN w:val="0"/>
      <w:adjustRightInd w:val="0"/>
    </w:pPr>
    <w:rPr>
      <w:rFonts w:eastAsia="Times New Roman"/>
      <w:sz w:val="24"/>
      <w:szCs w:val="24"/>
      <w:lang w:eastAsia="ru-RU"/>
    </w:rPr>
  </w:style>
  <w:style w:type="paragraph" w:customStyle="1" w:styleId="Style17">
    <w:name w:val="Style17"/>
    <w:basedOn w:val="a2"/>
    <w:rsid w:val="009D1282"/>
    <w:pPr>
      <w:widowControl w:val="0"/>
      <w:suppressAutoHyphens w:val="0"/>
      <w:autoSpaceDE w:val="0"/>
      <w:autoSpaceDN w:val="0"/>
      <w:adjustRightInd w:val="0"/>
      <w:spacing w:line="276" w:lineRule="exact"/>
      <w:ind w:firstLine="371"/>
      <w:jc w:val="both"/>
    </w:pPr>
    <w:rPr>
      <w:rFonts w:eastAsia="Times New Roman"/>
      <w:sz w:val="24"/>
      <w:szCs w:val="24"/>
      <w:lang w:eastAsia="ru-RU"/>
    </w:rPr>
  </w:style>
  <w:style w:type="paragraph" w:customStyle="1" w:styleId="Style19">
    <w:name w:val="Style19"/>
    <w:basedOn w:val="a2"/>
    <w:rsid w:val="009D1282"/>
    <w:pPr>
      <w:widowControl w:val="0"/>
      <w:suppressAutoHyphens w:val="0"/>
      <w:autoSpaceDE w:val="0"/>
      <w:autoSpaceDN w:val="0"/>
      <w:adjustRightInd w:val="0"/>
      <w:spacing w:line="223" w:lineRule="exact"/>
      <w:ind w:firstLine="151"/>
    </w:pPr>
    <w:rPr>
      <w:rFonts w:eastAsia="Times New Roman"/>
      <w:sz w:val="24"/>
      <w:szCs w:val="24"/>
      <w:lang w:eastAsia="ru-RU"/>
    </w:rPr>
  </w:style>
  <w:style w:type="paragraph" w:customStyle="1" w:styleId="Style20">
    <w:name w:val="Style20"/>
    <w:basedOn w:val="a2"/>
    <w:rsid w:val="009D1282"/>
    <w:pPr>
      <w:widowControl w:val="0"/>
      <w:suppressAutoHyphens w:val="0"/>
      <w:autoSpaceDE w:val="0"/>
      <w:autoSpaceDN w:val="0"/>
      <w:adjustRightInd w:val="0"/>
      <w:spacing w:line="275" w:lineRule="exact"/>
      <w:ind w:firstLine="731"/>
      <w:jc w:val="both"/>
    </w:pPr>
    <w:rPr>
      <w:rFonts w:eastAsia="Times New Roman"/>
      <w:sz w:val="24"/>
      <w:szCs w:val="24"/>
      <w:lang w:eastAsia="ru-RU"/>
    </w:rPr>
  </w:style>
  <w:style w:type="paragraph" w:customStyle="1" w:styleId="Style22">
    <w:name w:val="Style22"/>
    <w:basedOn w:val="a2"/>
    <w:rsid w:val="009D1282"/>
    <w:pPr>
      <w:widowControl w:val="0"/>
      <w:suppressAutoHyphens w:val="0"/>
      <w:autoSpaceDE w:val="0"/>
      <w:autoSpaceDN w:val="0"/>
      <w:adjustRightInd w:val="0"/>
      <w:jc w:val="both"/>
    </w:pPr>
    <w:rPr>
      <w:rFonts w:eastAsia="Times New Roman"/>
      <w:sz w:val="24"/>
      <w:szCs w:val="24"/>
      <w:lang w:eastAsia="ru-RU"/>
    </w:rPr>
  </w:style>
  <w:style w:type="paragraph" w:customStyle="1" w:styleId="Style24">
    <w:name w:val="Style24"/>
    <w:basedOn w:val="a2"/>
    <w:rsid w:val="009D1282"/>
    <w:pPr>
      <w:widowControl w:val="0"/>
      <w:suppressAutoHyphens w:val="0"/>
      <w:autoSpaceDE w:val="0"/>
      <w:autoSpaceDN w:val="0"/>
      <w:adjustRightInd w:val="0"/>
      <w:spacing w:line="275" w:lineRule="exact"/>
      <w:ind w:firstLine="367"/>
      <w:jc w:val="both"/>
    </w:pPr>
    <w:rPr>
      <w:rFonts w:eastAsia="Times New Roman"/>
      <w:sz w:val="24"/>
      <w:szCs w:val="24"/>
      <w:lang w:eastAsia="ru-RU"/>
    </w:rPr>
  </w:style>
  <w:style w:type="paragraph" w:customStyle="1" w:styleId="Style25">
    <w:name w:val="Style25"/>
    <w:basedOn w:val="a2"/>
    <w:rsid w:val="009D1282"/>
    <w:pPr>
      <w:widowControl w:val="0"/>
      <w:suppressAutoHyphens w:val="0"/>
      <w:autoSpaceDE w:val="0"/>
      <w:autoSpaceDN w:val="0"/>
      <w:adjustRightInd w:val="0"/>
      <w:spacing w:line="277" w:lineRule="exact"/>
      <w:ind w:firstLine="569"/>
      <w:jc w:val="both"/>
    </w:pPr>
    <w:rPr>
      <w:rFonts w:eastAsia="Times New Roman"/>
      <w:sz w:val="24"/>
      <w:szCs w:val="24"/>
      <w:lang w:eastAsia="ru-RU"/>
    </w:rPr>
  </w:style>
  <w:style w:type="paragraph" w:customStyle="1" w:styleId="Style27">
    <w:name w:val="Style27"/>
    <w:basedOn w:val="a2"/>
    <w:rsid w:val="009D1282"/>
    <w:pPr>
      <w:widowControl w:val="0"/>
      <w:suppressAutoHyphens w:val="0"/>
      <w:autoSpaceDE w:val="0"/>
      <w:autoSpaceDN w:val="0"/>
      <w:adjustRightInd w:val="0"/>
    </w:pPr>
    <w:rPr>
      <w:rFonts w:eastAsia="Times New Roman"/>
      <w:sz w:val="24"/>
      <w:szCs w:val="24"/>
      <w:lang w:eastAsia="ru-RU"/>
    </w:rPr>
  </w:style>
  <w:style w:type="paragraph" w:customStyle="1" w:styleId="Style28">
    <w:name w:val="Style28"/>
    <w:basedOn w:val="a2"/>
    <w:rsid w:val="009D1282"/>
    <w:pPr>
      <w:widowControl w:val="0"/>
      <w:suppressAutoHyphens w:val="0"/>
      <w:autoSpaceDE w:val="0"/>
      <w:autoSpaceDN w:val="0"/>
      <w:adjustRightInd w:val="0"/>
      <w:spacing w:line="230" w:lineRule="exact"/>
      <w:ind w:firstLine="144"/>
    </w:pPr>
    <w:rPr>
      <w:rFonts w:eastAsia="Times New Roman"/>
      <w:sz w:val="24"/>
      <w:szCs w:val="24"/>
      <w:lang w:eastAsia="ru-RU"/>
    </w:rPr>
  </w:style>
  <w:style w:type="paragraph" w:customStyle="1" w:styleId="Style29">
    <w:name w:val="Style29"/>
    <w:basedOn w:val="a2"/>
    <w:rsid w:val="009D1282"/>
    <w:pPr>
      <w:widowControl w:val="0"/>
      <w:suppressAutoHyphens w:val="0"/>
      <w:autoSpaceDE w:val="0"/>
      <w:autoSpaceDN w:val="0"/>
      <w:adjustRightInd w:val="0"/>
    </w:pPr>
    <w:rPr>
      <w:rFonts w:eastAsia="Times New Roman"/>
      <w:sz w:val="24"/>
      <w:szCs w:val="24"/>
      <w:lang w:eastAsia="ru-RU"/>
    </w:rPr>
  </w:style>
  <w:style w:type="paragraph" w:customStyle="1" w:styleId="Style31">
    <w:name w:val="Style31"/>
    <w:basedOn w:val="a2"/>
    <w:rsid w:val="009D1282"/>
    <w:pPr>
      <w:widowControl w:val="0"/>
      <w:suppressAutoHyphens w:val="0"/>
      <w:autoSpaceDE w:val="0"/>
      <w:autoSpaceDN w:val="0"/>
      <w:adjustRightInd w:val="0"/>
      <w:spacing w:line="277" w:lineRule="exact"/>
      <w:ind w:firstLine="554"/>
      <w:jc w:val="both"/>
    </w:pPr>
    <w:rPr>
      <w:rFonts w:eastAsia="Times New Roman"/>
      <w:sz w:val="24"/>
      <w:szCs w:val="24"/>
      <w:lang w:eastAsia="ru-RU"/>
    </w:rPr>
  </w:style>
  <w:style w:type="paragraph" w:customStyle="1" w:styleId="Style32">
    <w:name w:val="Style32"/>
    <w:basedOn w:val="a2"/>
    <w:rsid w:val="009D1282"/>
    <w:pPr>
      <w:widowControl w:val="0"/>
      <w:suppressAutoHyphens w:val="0"/>
      <w:autoSpaceDE w:val="0"/>
      <w:autoSpaceDN w:val="0"/>
      <w:adjustRightInd w:val="0"/>
      <w:spacing w:line="277" w:lineRule="exact"/>
      <w:jc w:val="center"/>
    </w:pPr>
    <w:rPr>
      <w:rFonts w:eastAsia="Times New Roman"/>
      <w:sz w:val="24"/>
      <w:szCs w:val="24"/>
      <w:lang w:eastAsia="ru-RU"/>
    </w:rPr>
  </w:style>
  <w:style w:type="character" w:customStyle="1" w:styleId="FontStyle41">
    <w:name w:val="Font Style41"/>
    <w:rsid w:val="009D1282"/>
    <w:rPr>
      <w:rFonts w:ascii="Times New Roman" w:hAnsi="Times New Roman" w:cs="Times New Roman"/>
      <w:b/>
      <w:bCs/>
      <w:sz w:val="22"/>
      <w:szCs w:val="22"/>
    </w:rPr>
  </w:style>
  <w:style w:type="character" w:customStyle="1" w:styleId="FontStyle43">
    <w:name w:val="Font Style43"/>
    <w:rsid w:val="009D1282"/>
    <w:rPr>
      <w:rFonts w:ascii="Times New Roman" w:hAnsi="Times New Roman" w:cs="Times New Roman"/>
      <w:b/>
      <w:bCs/>
      <w:sz w:val="18"/>
      <w:szCs w:val="18"/>
    </w:rPr>
  </w:style>
  <w:style w:type="character" w:customStyle="1" w:styleId="FontStyle46">
    <w:name w:val="Font Style46"/>
    <w:rsid w:val="009D1282"/>
    <w:rPr>
      <w:rFonts w:ascii="Times New Roman" w:hAnsi="Times New Roman" w:cs="Times New Roman"/>
      <w:b/>
      <w:bCs/>
      <w:sz w:val="12"/>
      <w:szCs w:val="12"/>
    </w:rPr>
  </w:style>
  <w:style w:type="paragraph" w:customStyle="1" w:styleId="afff0">
    <w:name w:val="Òåêñò"/>
    <w:basedOn w:val="a2"/>
    <w:rsid w:val="009D1282"/>
    <w:pPr>
      <w:widowControl w:val="0"/>
      <w:suppressAutoHyphens w:val="0"/>
      <w:autoSpaceDE w:val="0"/>
      <w:autoSpaceDN w:val="0"/>
      <w:adjustRightInd w:val="0"/>
    </w:pPr>
    <w:rPr>
      <w:rFonts w:ascii="Courier New" w:eastAsia="Times New Roman" w:hAnsi="Courier New" w:cs="Courier New"/>
      <w:lang w:eastAsia="ru-RU"/>
    </w:rPr>
  </w:style>
  <w:style w:type="paragraph" w:customStyle="1" w:styleId="1d">
    <w:name w:val="Красная строка1"/>
    <w:basedOn w:val="aff3"/>
    <w:rsid w:val="009D1282"/>
    <w:pPr>
      <w:suppressAutoHyphens/>
      <w:spacing w:line="240" w:lineRule="auto"/>
      <w:ind w:firstLine="210"/>
    </w:pPr>
    <w:rPr>
      <w:rFonts w:ascii="Times New Roman" w:eastAsia="Times New Roman" w:hAnsi="Times New Roman"/>
      <w:sz w:val="24"/>
      <w:szCs w:val="24"/>
      <w:lang w:eastAsia="ar-SA"/>
    </w:rPr>
  </w:style>
  <w:style w:type="character" w:customStyle="1" w:styleId="FontStyle17">
    <w:name w:val="Font Style17"/>
    <w:rsid w:val="009D1282"/>
    <w:rPr>
      <w:rFonts w:ascii="Times New Roman" w:hAnsi="Times New Roman" w:cs="Times New Roman"/>
      <w:sz w:val="26"/>
      <w:szCs w:val="26"/>
    </w:rPr>
  </w:style>
  <w:style w:type="paragraph" w:customStyle="1" w:styleId="1e">
    <w:name w:val="Текст ТД Знак Знак Знак1 Знак"/>
    <w:basedOn w:val="a2"/>
    <w:link w:val="1f"/>
    <w:qFormat/>
    <w:rsid w:val="009D1282"/>
    <w:pPr>
      <w:suppressAutoHyphens w:val="0"/>
      <w:autoSpaceDE w:val="0"/>
      <w:autoSpaceDN w:val="0"/>
      <w:adjustRightInd w:val="0"/>
      <w:spacing w:after="200"/>
      <w:ind w:left="360" w:hanging="360"/>
      <w:jc w:val="both"/>
    </w:pPr>
    <w:rPr>
      <w:rFonts w:eastAsia="Calibri"/>
      <w:sz w:val="24"/>
      <w:szCs w:val="24"/>
      <w:lang w:eastAsia="en-US"/>
    </w:rPr>
  </w:style>
  <w:style w:type="character" w:customStyle="1" w:styleId="1f">
    <w:name w:val="Текст ТД Знак Знак Знак1 Знак Знак"/>
    <w:link w:val="1e"/>
    <w:rsid w:val="009D1282"/>
    <w:rPr>
      <w:rFonts w:ascii="Times New Roman" w:eastAsia="Calibri" w:hAnsi="Times New Roman" w:cs="Times New Roman"/>
      <w:sz w:val="24"/>
      <w:szCs w:val="24"/>
    </w:rPr>
  </w:style>
  <w:style w:type="paragraph" w:customStyle="1" w:styleId="51">
    <w:name w:val="Знак5"/>
    <w:basedOn w:val="a2"/>
    <w:rsid w:val="009D1282"/>
    <w:pPr>
      <w:suppressAutoHyphens w:val="0"/>
      <w:spacing w:before="100" w:beforeAutospacing="1" w:after="100" w:afterAutospacing="1" w:line="276" w:lineRule="auto"/>
    </w:pPr>
    <w:rPr>
      <w:rFonts w:ascii="Tahoma" w:eastAsia="Calibri" w:hAnsi="Tahoma"/>
      <w:lang w:val="en-US" w:eastAsia="en-US"/>
    </w:rPr>
  </w:style>
  <w:style w:type="character" w:customStyle="1" w:styleId="postbody">
    <w:name w:val="postbody"/>
    <w:basedOn w:val="a3"/>
    <w:rsid w:val="009D1282"/>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2"/>
    <w:rsid w:val="009D1282"/>
    <w:pPr>
      <w:suppressAutoHyphens w:val="0"/>
      <w:spacing w:before="100" w:beforeAutospacing="1" w:after="100" w:afterAutospacing="1"/>
    </w:pPr>
    <w:rPr>
      <w:rFonts w:ascii="Tahoma" w:eastAsia="Times New Roman" w:hAnsi="Tahoma"/>
      <w:lang w:val="en-US" w:eastAsia="en-US"/>
    </w:rPr>
  </w:style>
  <w:style w:type="paragraph" w:customStyle="1" w:styleId="61">
    <w:name w:val="Знак6"/>
    <w:basedOn w:val="a2"/>
    <w:rsid w:val="009D1282"/>
    <w:pPr>
      <w:suppressAutoHyphens w:val="0"/>
      <w:spacing w:before="100" w:beforeAutospacing="1" w:after="100" w:afterAutospacing="1" w:line="276" w:lineRule="auto"/>
    </w:pPr>
    <w:rPr>
      <w:rFonts w:ascii="Tahoma" w:eastAsia="Calibri" w:hAnsi="Tahoma"/>
      <w:lang w:val="en-US" w:eastAsia="en-US"/>
    </w:rPr>
  </w:style>
  <w:style w:type="character" w:customStyle="1" w:styleId="FontStyle13">
    <w:name w:val="Font Style13"/>
    <w:rsid w:val="009D1282"/>
    <w:rPr>
      <w:rFonts w:ascii="Times New Roman" w:hAnsi="Times New Roman" w:cs="Times New Roman"/>
      <w:sz w:val="22"/>
      <w:szCs w:val="22"/>
    </w:rPr>
  </w:style>
  <w:style w:type="paragraph" w:customStyle="1" w:styleId="afff1">
    <w:name w:val="Текст ТД Знак Знак Знак"/>
    <w:basedOn w:val="a2"/>
    <w:link w:val="afff2"/>
    <w:qFormat/>
    <w:rsid w:val="009D1282"/>
    <w:pPr>
      <w:suppressAutoHyphens w:val="0"/>
      <w:autoSpaceDE w:val="0"/>
      <w:autoSpaceDN w:val="0"/>
      <w:adjustRightInd w:val="0"/>
      <w:spacing w:after="200"/>
      <w:ind w:left="360" w:hanging="360"/>
      <w:jc w:val="both"/>
    </w:pPr>
    <w:rPr>
      <w:rFonts w:eastAsia="Calibri"/>
      <w:sz w:val="24"/>
      <w:szCs w:val="24"/>
      <w:lang w:eastAsia="en-US"/>
    </w:rPr>
  </w:style>
  <w:style w:type="character" w:customStyle="1" w:styleId="afff2">
    <w:name w:val="Текст ТД Знак Знак Знак Знак"/>
    <w:link w:val="afff1"/>
    <w:rsid w:val="009D1282"/>
    <w:rPr>
      <w:rFonts w:ascii="Times New Roman" w:eastAsia="Calibri" w:hAnsi="Times New Roman" w:cs="Times New Roman"/>
      <w:sz w:val="24"/>
      <w:szCs w:val="24"/>
    </w:rPr>
  </w:style>
  <w:style w:type="character" w:customStyle="1" w:styleId="FontStyle12">
    <w:name w:val="Font Style12"/>
    <w:rsid w:val="009D1282"/>
    <w:rPr>
      <w:rFonts w:ascii="Times New Roman" w:hAnsi="Times New Roman" w:cs="Times New Roman"/>
      <w:sz w:val="26"/>
      <w:szCs w:val="26"/>
    </w:rPr>
  </w:style>
  <w:style w:type="paragraph" w:styleId="39">
    <w:name w:val="List 3"/>
    <w:basedOn w:val="a2"/>
    <w:rsid w:val="009D1282"/>
    <w:pPr>
      <w:suppressAutoHyphens w:val="0"/>
      <w:spacing w:after="200" w:line="276" w:lineRule="auto"/>
      <w:ind w:left="849" w:hanging="283"/>
    </w:pPr>
    <w:rPr>
      <w:rFonts w:ascii="Calibri" w:eastAsia="Calibri" w:hAnsi="Calibri"/>
      <w:sz w:val="22"/>
      <w:szCs w:val="22"/>
      <w:lang w:eastAsia="en-US"/>
    </w:rPr>
  </w:style>
  <w:style w:type="paragraph" w:styleId="afff3">
    <w:name w:val="Body Text First Indent"/>
    <w:basedOn w:val="aff3"/>
    <w:link w:val="afff4"/>
    <w:rsid w:val="009D1282"/>
    <w:pPr>
      <w:ind w:firstLine="210"/>
    </w:pPr>
  </w:style>
  <w:style w:type="character" w:customStyle="1" w:styleId="afff4">
    <w:name w:val="Красная строка Знак"/>
    <w:basedOn w:val="aff4"/>
    <w:link w:val="afff3"/>
    <w:rsid w:val="009D1282"/>
    <w:rPr>
      <w:rFonts w:ascii="Calibri" w:eastAsia="Calibri" w:hAnsi="Calibri" w:cs="Times New Roman"/>
      <w:sz w:val="20"/>
      <w:szCs w:val="20"/>
      <w:lang w:eastAsia="ar-SA"/>
    </w:rPr>
  </w:style>
  <w:style w:type="character" w:customStyle="1" w:styleId="FooterChar">
    <w:name w:val="Footer Char"/>
    <w:locked/>
    <w:rsid w:val="009D1282"/>
    <w:rPr>
      <w:rFonts w:ascii="Times New Roman" w:hAnsi="Times New Roman" w:cs="Times New Roman"/>
      <w:sz w:val="24"/>
      <w:szCs w:val="24"/>
    </w:rPr>
  </w:style>
  <w:style w:type="paragraph" w:customStyle="1" w:styleId="1f0">
    <w:name w:val="Абзац списка1"/>
    <w:basedOn w:val="a2"/>
    <w:rsid w:val="009D1282"/>
    <w:pPr>
      <w:suppressAutoHyphens w:val="0"/>
      <w:spacing w:after="200" w:line="276" w:lineRule="auto"/>
      <w:ind w:left="720"/>
    </w:pPr>
    <w:rPr>
      <w:rFonts w:ascii="Calibri" w:eastAsia="Times New Roman" w:hAnsi="Calibri"/>
      <w:sz w:val="22"/>
      <w:szCs w:val="22"/>
      <w:lang w:eastAsia="ru-RU"/>
    </w:rPr>
  </w:style>
  <w:style w:type="paragraph" w:styleId="HTML">
    <w:name w:val="HTML Address"/>
    <w:basedOn w:val="a2"/>
    <w:link w:val="HTML2"/>
    <w:rsid w:val="009D1282"/>
    <w:pPr>
      <w:numPr>
        <w:ilvl w:val="1"/>
        <w:numId w:val="8"/>
      </w:numPr>
      <w:tabs>
        <w:tab w:val="clear" w:pos="851"/>
      </w:tabs>
      <w:suppressAutoHyphens w:val="0"/>
      <w:ind w:left="0" w:firstLine="0"/>
    </w:pPr>
    <w:rPr>
      <w:rFonts w:eastAsia="Times New Roman"/>
      <w:i/>
      <w:iCs/>
      <w:sz w:val="24"/>
      <w:szCs w:val="24"/>
      <w:lang w:eastAsia="ru-RU"/>
    </w:rPr>
  </w:style>
  <w:style w:type="character" w:customStyle="1" w:styleId="HTML2">
    <w:name w:val="Адрес HTML Знак"/>
    <w:basedOn w:val="a3"/>
    <w:link w:val="HTML"/>
    <w:rsid w:val="009D1282"/>
    <w:rPr>
      <w:rFonts w:ascii="Times New Roman" w:eastAsia="Times New Roman" w:hAnsi="Times New Roman" w:cs="Times New Roman"/>
      <w:i/>
      <w:iCs/>
      <w:sz w:val="24"/>
      <w:szCs w:val="24"/>
      <w:lang w:eastAsia="ru-RU"/>
    </w:rPr>
  </w:style>
  <w:style w:type="paragraph" w:customStyle="1" w:styleId="prdsubtitle">
    <w:name w:val="prdsubtitle"/>
    <w:basedOn w:val="a2"/>
    <w:rsid w:val="009D1282"/>
    <w:pPr>
      <w:numPr>
        <w:ilvl w:val="2"/>
        <w:numId w:val="8"/>
      </w:numPr>
      <w:tabs>
        <w:tab w:val="clear" w:pos="851"/>
      </w:tabs>
      <w:suppressAutoHyphens w:val="0"/>
      <w:spacing w:before="192" w:after="48"/>
      <w:ind w:left="0" w:firstLine="0"/>
    </w:pPr>
    <w:rPr>
      <w:rFonts w:eastAsia="Times New Roman"/>
      <w:b/>
      <w:bCs/>
      <w:i/>
      <w:iCs/>
      <w:sz w:val="24"/>
      <w:szCs w:val="24"/>
      <w:lang w:eastAsia="ru-RU"/>
    </w:rPr>
  </w:style>
  <w:style w:type="character" w:customStyle="1" w:styleId="whbg1">
    <w:name w:val="whbg1"/>
    <w:rsid w:val="009D1282"/>
    <w:rPr>
      <w:rFonts w:ascii="Arial" w:hAnsi="Arial" w:cs="Arial" w:hint="default"/>
      <w:color w:val="000000"/>
      <w:sz w:val="18"/>
      <w:szCs w:val="18"/>
      <w:shd w:val="clear" w:color="auto" w:fill="FFFFFF"/>
    </w:rPr>
  </w:style>
  <w:style w:type="paragraph" w:customStyle="1" w:styleId="1f1">
    <w:name w:val="Знак1 Знак Знак Знак Знак Знак Знак Знак Знак Знак"/>
    <w:basedOn w:val="a2"/>
    <w:next w:val="2"/>
    <w:autoRedefine/>
    <w:rsid w:val="009D1282"/>
    <w:pPr>
      <w:suppressAutoHyphens w:val="0"/>
      <w:spacing w:after="160" w:line="240" w:lineRule="exact"/>
    </w:pPr>
    <w:rPr>
      <w:rFonts w:eastAsia="Times New Roman"/>
      <w:sz w:val="24"/>
      <w:lang w:val="en-US" w:eastAsia="en-US"/>
    </w:rPr>
  </w:style>
  <w:style w:type="paragraph" w:customStyle="1" w:styleId="-2">
    <w:name w:val="Контракт-раздел"/>
    <w:basedOn w:val="a2"/>
    <w:next w:val="-0"/>
    <w:rsid w:val="009D1282"/>
    <w:pPr>
      <w:keepNext/>
      <w:tabs>
        <w:tab w:val="left" w:pos="540"/>
        <w:tab w:val="num" w:pos="1209"/>
      </w:tabs>
      <w:spacing w:before="360" w:after="120"/>
      <w:ind w:left="1209" w:hanging="360"/>
      <w:jc w:val="center"/>
      <w:outlineLvl w:val="3"/>
    </w:pPr>
    <w:rPr>
      <w:rFonts w:eastAsia="Times New Roman"/>
      <w:b/>
      <w:bCs/>
      <w:caps/>
      <w:smallCaps/>
      <w:sz w:val="24"/>
      <w:szCs w:val="24"/>
      <w:lang w:eastAsia="ru-RU"/>
    </w:rPr>
  </w:style>
  <w:style w:type="paragraph" w:customStyle="1" w:styleId="-0">
    <w:name w:val="Контракт-пункт"/>
    <w:basedOn w:val="a2"/>
    <w:rsid w:val="009D1282"/>
    <w:pPr>
      <w:numPr>
        <w:ilvl w:val="1"/>
        <w:numId w:val="3"/>
      </w:numPr>
      <w:suppressAutoHyphens w:val="0"/>
      <w:jc w:val="both"/>
    </w:pPr>
    <w:rPr>
      <w:rFonts w:eastAsia="Times New Roman"/>
      <w:sz w:val="24"/>
      <w:szCs w:val="24"/>
      <w:lang w:eastAsia="ru-RU"/>
    </w:rPr>
  </w:style>
  <w:style w:type="paragraph" w:customStyle="1" w:styleId="-1">
    <w:name w:val="Контракт-подпункт"/>
    <w:basedOn w:val="a2"/>
    <w:rsid w:val="009D1282"/>
    <w:pPr>
      <w:numPr>
        <w:ilvl w:val="2"/>
        <w:numId w:val="3"/>
      </w:numPr>
      <w:suppressAutoHyphens w:val="0"/>
      <w:jc w:val="both"/>
    </w:pPr>
    <w:rPr>
      <w:rFonts w:eastAsia="Times New Roman"/>
      <w:sz w:val="24"/>
      <w:szCs w:val="24"/>
      <w:lang w:eastAsia="ru-RU"/>
    </w:rPr>
  </w:style>
  <w:style w:type="paragraph" w:customStyle="1" w:styleId="-">
    <w:name w:val="Контракт-подподпункт"/>
    <w:basedOn w:val="a2"/>
    <w:rsid w:val="009D1282"/>
    <w:pPr>
      <w:numPr>
        <w:numId w:val="7"/>
      </w:numPr>
      <w:suppressAutoHyphens w:val="0"/>
      <w:jc w:val="both"/>
    </w:pPr>
    <w:rPr>
      <w:rFonts w:eastAsia="Times New Roman"/>
      <w:sz w:val="24"/>
      <w:szCs w:val="24"/>
      <w:lang w:eastAsia="ru-RU"/>
    </w:rPr>
  </w:style>
  <w:style w:type="paragraph" w:customStyle="1" w:styleId="afff5">
    <w:name w:val="ГОСТОсновной"/>
    <w:basedOn w:val="a2"/>
    <w:rsid w:val="009D1282"/>
    <w:pPr>
      <w:tabs>
        <w:tab w:val="left" w:pos="794"/>
        <w:tab w:val="left" w:pos="2495"/>
        <w:tab w:val="left" w:pos="3742"/>
        <w:tab w:val="left" w:pos="4990"/>
        <w:tab w:val="left" w:pos="6237"/>
        <w:tab w:val="left" w:pos="7484"/>
        <w:tab w:val="left" w:pos="8732"/>
        <w:tab w:val="left" w:pos="9979"/>
      </w:tabs>
      <w:suppressAutoHyphens w:val="0"/>
      <w:ind w:firstLine="794"/>
      <w:jc w:val="both"/>
    </w:pPr>
    <w:rPr>
      <w:rFonts w:eastAsia="MS Mincho"/>
      <w:sz w:val="28"/>
      <w:szCs w:val="24"/>
      <w:lang w:eastAsia="ru-RU"/>
    </w:rPr>
  </w:style>
  <w:style w:type="character" w:customStyle="1" w:styleId="forminfo">
    <w:name w:val="forminfo"/>
    <w:basedOn w:val="a3"/>
    <w:rsid w:val="009D1282"/>
  </w:style>
  <w:style w:type="paragraph" w:customStyle="1" w:styleId="26">
    <w:name w:val="Знак2 Знак Знак Знак"/>
    <w:basedOn w:val="a2"/>
    <w:rsid w:val="009D1282"/>
    <w:pPr>
      <w:suppressAutoHyphens w:val="0"/>
      <w:spacing w:before="100" w:beforeAutospacing="1" w:after="100" w:afterAutospacing="1" w:line="276" w:lineRule="auto"/>
    </w:pPr>
    <w:rPr>
      <w:rFonts w:ascii="Tahoma" w:eastAsia="Calibri" w:hAnsi="Tahoma"/>
      <w:lang w:val="en-US" w:eastAsia="en-US"/>
    </w:rPr>
  </w:style>
  <w:style w:type="character" w:customStyle="1" w:styleId="afff6">
    <w:name w:val="Основной текст_"/>
    <w:rsid w:val="009D1282"/>
    <w:rPr>
      <w:rFonts w:ascii="Times New Roman" w:hAnsi="Times New Roman" w:cs="Times New Roman"/>
      <w:sz w:val="30"/>
      <w:szCs w:val="30"/>
      <w:u w:val="none"/>
    </w:rPr>
  </w:style>
  <w:style w:type="character" w:customStyle="1" w:styleId="13pt">
    <w:name w:val="Основной текст + 13 pt"/>
    <w:rsid w:val="009D1282"/>
    <w:rPr>
      <w:rFonts w:ascii="Times New Roman" w:hAnsi="Times New Roman" w:cs="Times New Roman"/>
      <w:sz w:val="26"/>
      <w:szCs w:val="26"/>
      <w:u w:val="single"/>
    </w:rPr>
  </w:style>
  <w:style w:type="character" w:customStyle="1" w:styleId="1f2">
    <w:name w:val="Название Знак1 Знак"/>
    <w:aliases w:val="Знак Знак Знак Знак Знак Знак Знак Знак Знак Знак,Знак Знак Знак Знак1 Знак, Знак Знак Знак Знак Знак Знак,Знак1 Знак Знак,Знак Знак Знак1 Знак1 Знак,Знак1 Знак2,Знак Знак Знак Знак Знак,Название Знак Знак Знак"/>
    <w:rsid w:val="009D1282"/>
    <w:rPr>
      <w:rFonts w:ascii="Arial" w:eastAsia="Calibri" w:hAnsi="Arial"/>
      <w:b/>
      <w:sz w:val="22"/>
      <w:lang w:val="ru-RU" w:eastAsia="en-US" w:bidi="ar-SA"/>
    </w:rPr>
  </w:style>
  <w:style w:type="character" w:customStyle="1" w:styleId="afff7">
    <w:name w:val="Гипертекстовая ссылка"/>
    <w:rsid w:val="009D1282"/>
    <w:rPr>
      <w:color w:val="106BBE"/>
    </w:rPr>
  </w:style>
  <w:style w:type="character" w:customStyle="1" w:styleId="1f3">
    <w:name w:val="Текст ТД Знак Знак1"/>
    <w:rsid w:val="009D1282"/>
    <w:rPr>
      <w:rFonts w:eastAsia="Calibri"/>
      <w:sz w:val="24"/>
      <w:szCs w:val="24"/>
      <w:lang w:eastAsia="ar-SA"/>
    </w:rPr>
  </w:style>
  <w:style w:type="paragraph" w:customStyle="1" w:styleId="afff8">
    <w:name w:val="Нормальный"/>
    <w:rsid w:val="009D1282"/>
    <w:pPr>
      <w:widowControl w:val="0"/>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afff9">
    <w:name w:val="Содержимое таблицы"/>
    <w:basedOn w:val="a2"/>
    <w:rsid w:val="009D1282"/>
    <w:pPr>
      <w:suppressLineNumbers/>
    </w:pPr>
    <w:rPr>
      <w:rFonts w:eastAsia="Times New Roman"/>
      <w:sz w:val="28"/>
    </w:rPr>
  </w:style>
  <w:style w:type="paragraph" w:customStyle="1" w:styleId="310">
    <w:name w:val="Основной текст 31"/>
    <w:basedOn w:val="a2"/>
    <w:rsid w:val="009D1282"/>
    <w:pPr>
      <w:widowControl w:val="0"/>
      <w:suppressAutoHyphens w:val="0"/>
      <w:spacing w:after="120" w:line="100" w:lineRule="atLeast"/>
    </w:pPr>
    <w:rPr>
      <w:rFonts w:eastAsia="Times New Roman"/>
      <w:kern w:val="1"/>
      <w:sz w:val="16"/>
      <w:szCs w:val="16"/>
      <w:lang w:eastAsia="en-US"/>
    </w:rPr>
  </w:style>
  <w:style w:type="paragraph" w:customStyle="1" w:styleId="afffa">
    <w:name w:val="Базовый"/>
    <w:rsid w:val="009D1282"/>
    <w:pPr>
      <w:tabs>
        <w:tab w:val="left" w:pos="709"/>
      </w:tabs>
      <w:suppressAutoHyphens/>
      <w:spacing w:after="200" w:line="276" w:lineRule="atLeast"/>
    </w:pPr>
    <w:rPr>
      <w:rFonts w:ascii="Calibri" w:eastAsia="Arial Unicode MS" w:hAnsi="Calibri" w:cs="Times New Roman"/>
      <w:color w:val="00000A"/>
    </w:rPr>
  </w:style>
  <w:style w:type="character" w:customStyle="1" w:styleId="blk">
    <w:name w:val="blk"/>
    <w:basedOn w:val="a3"/>
    <w:rsid w:val="009D1282"/>
  </w:style>
  <w:style w:type="paragraph" w:customStyle="1" w:styleId="27">
    <w:name w:val="Знак Знак2"/>
    <w:basedOn w:val="a2"/>
    <w:rsid w:val="009D1282"/>
    <w:pPr>
      <w:suppressAutoHyphens w:val="0"/>
      <w:spacing w:before="100" w:beforeAutospacing="1" w:after="100" w:afterAutospacing="1" w:line="276" w:lineRule="auto"/>
    </w:pPr>
    <w:rPr>
      <w:rFonts w:ascii="Tahoma" w:eastAsia="Calibri" w:hAnsi="Tahoma"/>
      <w:lang w:val="en-US" w:eastAsia="en-US"/>
    </w:rPr>
  </w:style>
  <w:style w:type="paragraph" w:customStyle="1" w:styleId="TimesNewRoman">
    <w:name w:val="Обычный + Times New Roman"/>
    <w:aliases w:val="12 пт"/>
    <w:basedOn w:val="a2"/>
    <w:rsid w:val="009D1282"/>
    <w:pPr>
      <w:widowControl w:val="0"/>
      <w:tabs>
        <w:tab w:val="num" w:pos="0"/>
        <w:tab w:val="left" w:pos="900"/>
      </w:tabs>
      <w:suppressAutoHyphens w:val="0"/>
      <w:autoSpaceDE w:val="0"/>
      <w:autoSpaceDN w:val="0"/>
      <w:adjustRightInd w:val="0"/>
      <w:ind w:firstLine="540"/>
      <w:jc w:val="both"/>
    </w:pPr>
    <w:rPr>
      <w:rFonts w:eastAsia="Times New Roman"/>
      <w:sz w:val="24"/>
      <w:szCs w:val="24"/>
      <w:lang w:eastAsia="ru-RU"/>
    </w:rPr>
  </w:style>
  <w:style w:type="paragraph" w:customStyle="1" w:styleId="Standard">
    <w:name w:val="Standard"/>
    <w:rsid w:val="009D128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apple-converted-space">
    <w:name w:val="apple-converted-space"/>
    <w:rsid w:val="009D1282"/>
  </w:style>
  <w:style w:type="paragraph" w:customStyle="1" w:styleId="afffb">
    <w:name w:val="ПолеПодпись"/>
    <w:basedOn w:val="a2"/>
    <w:rsid w:val="009D1282"/>
    <w:pPr>
      <w:tabs>
        <w:tab w:val="right" w:pos="9072"/>
      </w:tabs>
      <w:jc w:val="both"/>
    </w:pPr>
    <w:rPr>
      <w:rFonts w:eastAsia="Times New Roman"/>
      <w:sz w:val="24"/>
      <w:szCs w:val="24"/>
    </w:rPr>
  </w:style>
  <w:style w:type="character" w:customStyle="1" w:styleId="afffc">
    <w:name w:val="Текст примечания Знак"/>
    <w:link w:val="afffd"/>
    <w:rsid w:val="009D1282"/>
  </w:style>
  <w:style w:type="paragraph" w:styleId="afffd">
    <w:name w:val="annotation text"/>
    <w:basedOn w:val="a2"/>
    <w:link w:val="afffc"/>
    <w:rsid w:val="009D1282"/>
    <w:pPr>
      <w:suppressAutoHyphens w:val="0"/>
    </w:pPr>
    <w:rPr>
      <w:rFonts w:asciiTheme="minorHAnsi" w:eastAsiaTheme="minorHAnsi" w:hAnsiTheme="minorHAnsi" w:cstheme="minorBidi"/>
      <w:sz w:val="22"/>
      <w:szCs w:val="22"/>
      <w:lang w:eastAsia="en-US"/>
    </w:rPr>
  </w:style>
  <w:style w:type="character" w:customStyle="1" w:styleId="1f4">
    <w:name w:val="Текст примечания Знак1"/>
    <w:basedOn w:val="a3"/>
    <w:uiPriority w:val="99"/>
    <w:semiHidden/>
    <w:rsid w:val="009D1282"/>
    <w:rPr>
      <w:rFonts w:ascii="Times New Roman" w:eastAsia="SimSun" w:hAnsi="Times New Roman" w:cs="Times New Roman"/>
      <w:sz w:val="20"/>
      <w:szCs w:val="20"/>
      <w:lang w:eastAsia="ar-SA"/>
    </w:rPr>
  </w:style>
  <w:style w:type="paragraph" w:customStyle="1" w:styleId="28">
    <w:name w:val="Знак Знак2 Знак Знак"/>
    <w:basedOn w:val="a2"/>
    <w:rsid w:val="009D1282"/>
    <w:pPr>
      <w:suppressAutoHyphens w:val="0"/>
      <w:spacing w:before="100" w:beforeAutospacing="1" w:after="100" w:afterAutospacing="1" w:line="276" w:lineRule="auto"/>
    </w:pPr>
    <w:rPr>
      <w:rFonts w:ascii="Tahoma" w:eastAsia="Calibri" w:hAnsi="Tahoma"/>
      <w:lang w:val="en-US" w:eastAsia="en-US"/>
    </w:rPr>
  </w:style>
  <w:style w:type="character" w:customStyle="1" w:styleId="okpdspan">
    <w:name w:val="okpd_span"/>
    <w:rsid w:val="009D1282"/>
  </w:style>
  <w:style w:type="paragraph" w:customStyle="1" w:styleId="formattext">
    <w:name w:val="formattext"/>
    <w:basedOn w:val="a2"/>
    <w:rsid w:val="009D1282"/>
    <w:pPr>
      <w:suppressAutoHyphens w:val="0"/>
      <w:spacing w:before="100" w:beforeAutospacing="1" w:after="100" w:afterAutospacing="1"/>
    </w:pPr>
    <w:rPr>
      <w:rFonts w:eastAsia="Times New Roman"/>
      <w:sz w:val="24"/>
      <w:szCs w:val="24"/>
      <w:lang w:eastAsia="ru-RU"/>
    </w:rPr>
  </w:style>
  <w:style w:type="character" w:customStyle="1" w:styleId="kbk">
    <w:name w:val="kbk"/>
    <w:rsid w:val="009D1282"/>
  </w:style>
  <w:style w:type="paragraph" w:customStyle="1" w:styleId="1f5">
    <w:name w:val="Подпись1"/>
    <w:basedOn w:val="a2"/>
    <w:rsid w:val="009D1282"/>
    <w:pPr>
      <w:tabs>
        <w:tab w:val="right" w:pos="9072"/>
      </w:tabs>
      <w:suppressAutoHyphens w:val="0"/>
    </w:pPr>
    <w:rPr>
      <w:rFonts w:eastAsia="Times New Roman"/>
      <w:sz w:val="24"/>
      <w:lang w:eastAsia="ru-RU"/>
    </w:rPr>
  </w:style>
  <w:style w:type="paragraph" w:customStyle="1" w:styleId="110">
    <w:name w:val="Абзац списка11"/>
    <w:basedOn w:val="a2"/>
    <w:rsid w:val="009D1282"/>
    <w:pPr>
      <w:suppressAutoHyphens w:val="0"/>
      <w:spacing w:after="200" w:line="276" w:lineRule="auto"/>
      <w:ind w:left="720"/>
    </w:pPr>
    <w:rPr>
      <w:rFonts w:ascii="Calibri" w:eastAsia="Times New Roman" w:hAnsi="Calibri"/>
      <w:sz w:val="22"/>
      <w:szCs w:val="22"/>
      <w:lang w:eastAsia="en-US"/>
    </w:rPr>
  </w:style>
  <w:style w:type="paragraph" w:customStyle="1" w:styleId="FR2">
    <w:name w:val="FR2"/>
    <w:rsid w:val="009D1282"/>
    <w:pPr>
      <w:widowControl w:val="0"/>
      <w:autoSpaceDE w:val="0"/>
      <w:autoSpaceDN w:val="0"/>
      <w:adjustRightInd w:val="0"/>
      <w:spacing w:after="0" w:line="240" w:lineRule="auto"/>
    </w:pPr>
    <w:rPr>
      <w:rFonts w:ascii="Arial" w:eastAsia="Times New Roman" w:hAnsi="Arial" w:cs="Arial"/>
      <w:b/>
      <w:bCs/>
      <w:sz w:val="28"/>
      <w:szCs w:val="28"/>
      <w:lang w:eastAsia="ru-RU"/>
    </w:rPr>
  </w:style>
  <w:style w:type="character" w:customStyle="1" w:styleId="29">
    <w:name w:val="Основной текст (2)_"/>
    <w:link w:val="2a"/>
    <w:uiPriority w:val="99"/>
    <w:locked/>
    <w:rsid w:val="009D1282"/>
    <w:rPr>
      <w:rFonts w:ascii="Arial Narrow" w:hAnsi="Arial Narrow" w:cs="Arial Narrow"/>
      <w:i/>
      <w:iCs/>
      <w:sz w:val="21"/>
      <w:szCs w:val="21"/>
      <w:shd w:val="clear" w:color="auto" w:fill="FFFFFF"/>
    </w:rPr>
  </w:style>
  <w:style w:type="paragraph" w:customStyle="1" w:styleId="2a">
    <w:name w:val="Основной текст (2)"/>
    <w:basedOn w:val="a2"/>
    <w:link w:val="29"/>
    <w:uiPriority w:val="99"/>
    <w:rsid w:val="009D1282"/>
    <w:pPr>
      <w:widowControl w:val="0"/>
      <w:shd w:val="clear" w:color="auto" w:fill="FFFFFF"/>
      <w:suppressAutoHyphens w:val="0"/>
      <w:spacing w:line="259" w:lineRule="exact"/>
      <w:jc w:val="center"/>
    </w:pPr>
    <w:rPr>
      <w:rFonts w:ascii="Arial Narrow" w:eastAsiaTheme="minorHAnsi" w:hAnsi="Arial Narrow" w:cs="Arial Narrow"/>
      <w:i/>
      <w:iCs/>
      <w:sz w:val="21"/>
      <w:szCs w:val="21"/>
      <w:lang w:eastAsia="en-US"/>
    </w:rPr>
  </w:style>
  <w:style w:type="paragraph" w:customStyle="1" w:styleId="afffe">
    <w:name w:val="ПолеТема"/>
    <w:rsid w:val="009D1282"/>
    <w:pPr>
      <w:spacing w:after="0" w:line="240" w:lineRule="auto"/>
    </w:pPr>
    <w:rPr>
      <w:rFonts w:ascii="Times New Roman" w:eastAsia="Times New Roman" w:hAnsi="Times New Roman" w:cs="Times New Roman"/>
      <w:sz w:val="28"/>
      <w:szCs w:val="20"/>
      <w:lang w:eastAsia="ru-RU"/>
    </w:rPr>
  </w:style>
  <w:style w:type="paragraph" w:customStyle="1" w:styleId="affff">
    <w:name w:val="ПолеНомер"/>
    <w:basedOn w:val="a2"/>
    <w:rsid w:val="009D1282"/>
    <w:pPr>
      <w:suppressAutoHyphens w:val="0"/>
    </w:pPr>
    <w:rPr>
      <w:rFonts w:eastAsia="Times New Roman"/>
      <w:sz w:val="28"/>
      <w:lang w:eastAsia="ru-RU"/>
    </w:rPr>
  </w:style>
  <w:style w:type="paragraph" w:customStyle="1" w:styleId="msonormal0">
    <w:name w:val="msonormal"/>
    <w:basedOn w:val="a2"/>
    <w:rsid w:val="009D1282"/>
    <w:pPr>
      <w:suppressAutoHyphens w:val="0"/>
      <w:spacing w:before="100" w:beforeAutospacing="1" w:after="100" w:afterAutospacing="1"/>
    </w:pPr>
    <w:rPr>
      <w:rFonts w:eastAsia="Times New Roman"/>
      <w:sz w:val="24"/>
      <w:szCs w:val="24"/>
      <w:lang w:eastAsia="ru-RU"/>
    </w:rPr>
  </w:style>
  <w:style w:type="paragraph" w:customStyle="1" w:styleId="xl65">
    <w:name w:val="xl65"/>
    <w:basedOn w:val="a2"/>
    <w:rsid w:val="009D1282"/>
    <w:pPr>
      <w:suppressAutoHyphens w:val="0"/>
      <w:spacing w:before="100" w:beforeAutospacing="1" w:after="100" w:afterAutospacing="1"/>
    </w:pPr>
    <w:rPr>
      <w:rFonts w:ascii="Arial" w:eastAsia="Times New Roman" w:hAnsi="Arial" w:cs="Arial"/>
      <w:color w:val="000000"/>
      <w:sz w:val="16"/>
      <w:szCs w:val="16"/>
      <w:lang w:eastAsia="ru-RU"/>
    </w:rPr>
  </w:style>
  <w:style w:type="paragraph" w:customStyle="1" w:styleId="xl66">
    <w:name w:val="xl66"/>
    <w:basedOn w:val="a2"/>
    <w:rsid w:val="009D1282"/>
    <w:pPr>
      <w:suppressAutoHyphens w:val="0"/>
      <w:spacing w:before="100" w:beforeAutospacing="1" w:after="100" w:afterAutospacing="1"/>
    </w:pPr>
    <w:rPr>
      <w:rFonts w:ascii="Arial" w:eastAsia="Times New Roman" w:hAnsi="Arial" w:cs="Arial"/>
      <w:color w:val="000000"/>
      <w:sz w:val="16"/>
      <w:szCs w:val="16"/>
      <w:lang w:eastAsia="ru-RU"/>
    </w:rPr>
  </w:style>
  <w:style w:type="paragraph" w:customStyle="1" w:styleId="xl67">
    <w:name w:val="xl67"/>
    <w:basedOn w:val="a2"/>
    <w:rsid w:val="009D1282"/>
    <w:pPr>
      <w:suppressAutoHyphens w:val="0"/>
      <w:spacing w:before="100" w:beforeAutospacing="1" w:after="100" w:afterAutospacing="1"/>
    </w:pPr>
    <w:rPr>
      <w:rFonts w:ascii="Calibri" w:eastAsia="Times New Roman" w:hAnsi="Calibri"/>
      <w:color w:val="000000"/>
      <w:sz w:val="24"/>
      <w:szCs w:val="24"/>
      <w:lang w:eastAsia="ru-RU"/>
    </w:rPr>
  </w:style>
  <w:style w:type="paragraph" w:customStyle="1" w:styleId="xl68">
    <w:name w:val="xl68"/>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sz w:val="16"/>
      <w:szCs w:val="16"/>
      <w:lang w:eastAsia="ru-RU"/>
    </w:rPr>
  </w:style>
  <w:style w:type="paragraph" w:customStyle="1" w:styleId="xl69">
    <w:name w:val="xl69"/>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sz w:val="16"/>
      <w:szCs w:val="16"/>
      <w:lang w:eastAsia="ru-RU"/>
    </w:rPr>
  </w:style>
  <w:style w:type="paragraph" w:customStyle="1" w:styleId="xl70">
    <w:name w:val="xl70"/>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sz w:val="16"/>
      <w:szCs w:val="16"/>
      <w:lang w:eastAsia="ru-RU"/>
    </w:rPr>
  </w:style>
  <w:style w:type="paragraph" w:customStyle="1" w:styleId="xl71">
    <w:name w:val="xl71"/>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sz w:val="16"/>
      <w:szCs w:val="16"/>
      <w:lang w:eastAsia="ru-RU"/>
    </w:rPr>
  </w:style>
  <w:style w:type="paragraph" w:customStyle="1" w:styleId="xl72">
    <w:name w:val="xl72"/>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color w:val="000000"/>
      <w:sz w:val="16"/>
      <w:szCs w:val="16"/>
      <w:lang w:eastAsia="ru-RU"/>
    </w:rPr>
  </w:style>
  <w:style w:type="paragraph" w:customStyle="1" w:styleId="xl73">
    <w:name w:val="xl73"/>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color w:val="000000"/>
      <w:sz w:val="16"/>
      <w:szCs w:val="16"/>
      <w:lang w:eastAsia="ru-RU"/>
    </w:rPr>
  </w:style>
  <w:style w:type="paragraph" w:customStyle="1" w:styleId="xl74">
    <w:name w:val="xl74"/>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ascii="Arial" w:eastAsia="Times New Roman" w:hAnsi="Arial" w:cs="Arial"/>
      <w:color w:val="000000"/>
      <w:sz w:val="16"/>
      <w:szCs w:val="16"/>
      <w:lang w:eastAsia="ru-RU"/>
    </w:rPr>
  </w:style>
  <w:style w:type="paragraph" w:customStyle="1" w:styleId="xl75">
    <w:name w:val="xl75"/>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eastAsia="Times New Roman" w:hAnsi="Arial" w:cs="Arial"/>
      <w:color w:val="000000"/>
      <w:sz w:val="16"/>
      <w:szCs w:val="16"/>
      <w:lang w:eastAsia="ru-RU"/>
    </w:rPr>
  </w:style>
  <w:style w:type="paragraph" w:customStyle="1" w:styleId="xl76">
    <w:name w:val="xl76"/>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Times New Roman" w:hAnsi="Arial" w:cs="Arial"/>
      <w:color w:val="000000"/>
      <w:sz w:val="16"/>
      <w:szCs w:val="16"/>
      <w:lang w:eastAsia="ru-RU"/>
    </w:rPr>
  </w:style>
  <w:style w:type="paragraph" w:customStyle="1" w:styleId="xl77">
    <w:name w:val="xl77"/>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Times New Roman" w:hAnsi="Arial" w:cs="Arial"/>
      <w:color w:val="000000"/>
      <w:sz w:val="16"/>
      <w:szCs w:val="16"/>
      <w:lang w:eastAsia="ru-RU"/>
    </w:rPr>
  </w:style>
  <w:style w:type="paragraph" w:customStyle="1" w:styleId="xl78">
    <w:name w:val="xl78"/>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Times New Roman" w:hAnsi="Arial" w:cs="Arial"/>
      <w:color w:val="000000"/>
      <w:sz w:val="16"/>
      <w:szCs w:val="16"/>
      <w:lang w:eastAsia="ru-RU"/>
    </w:rPr>
  </w:style>
  <w:style w:type="paragraph" w:customStyle="1" w:styleId="xl79">
    <w:name w:val="xl79"/>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Times New Roman" w:hAnsi="Arial" w:cs="Arial"/>
      <w:color w:val="000000"/>
      <w:sz w:val="16"/>
      <w:szCs w:val="16"/>
      <w:lang w:eastAsia="ru-RU"/>
    </w:rPr>
  </w:style>
  <w:style w:type="paragraph" w:customStyle="1" w:styleId="xl80">
    <w:name w:val="xl80"/>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Times New Roman" w:hAnsi="Arial" w:cs="Arial"/>
      <w:color w:val="000000"/>
      <w:sz w:val="16"/>
      <w:szCs w:val="16"/>
      <w:lang w:eastAsia="ru-RU"/>
    </w:rPr>
  </w:style>
  <w:style w:type="paragraph" w:customStyle="1" w:styleId="xl81">
    <w:name w:val="xl81"/>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Times New Roman" w:hAnsi="Arial" w:cs="Arial"/>
      <w:color w:val="000000"/>
      <w:sz w:val="16"/>
      <w:szCs w:val="16"/>
      <w:lang w:eastAsia="ru-RU"/>
    </w:rPr>
  </w:style>
  <w:style w:type="paragraph" w:customStyle="1" w:styleId="xl82">
    <w:name w:val="xl82"/>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rFonts w:ascii="Arial" w:eastAsia="Times New Roman" w:hAnsi="Arial" w:cs="Arial"/>
      <w:color w:val="000000"/>
      <w:sz w:val="16"/>
      <w:szCs w:val="16"/>
      <w:lang w:eastAsia="ru-RU"/>
    </w:rPr>
  </w:style>
  <w:style w:type="paragraph" w:customStyle="1" w:styleId="xl83">
    <w:name w:val="xl83"/>
    <w:basedOn w:val="a2"/>
    <w:rsid w:val="009D1282"/>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rFonts w:ascii="Arial" w:eastAsia="Times New Roman" w:hAnsi="Arial" w:cs="Arial"/>
      <w:color w:val="000000"/>
      <w:sz w:val="16"/>
      <w:szCs w:val="16"/>
      <w:lang w:eastAsia="ru-RU"/>
    </w:rPr>
  </w:style>
  <w:style w:type="paragraph" w:customStyle="1" w:styleId="xl84">
    <w:name w:val="xl84"/>
    <w:basedOn w:val="a2"/>
    <w:rsid w:val="009D1282"/>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eastAsia="Times New Roman" w:hAnsi="Arial" w:cs="Arial"/>
      <w:color w:val="000000"/>
      <w:sz w:val="16"/>
      <w:szCs w:val="16"/>
      <w:lang w:eastAsia="ru-RU"/>
    </w:rPr>
  </w:style>
  <w:style w:type="paragraph" w:customStyle="1" w:styleId="xl85">
    <w:name w:val="xl85"/>
    <w:basedOn w:val="a2"/>
    <w:rsid w:val="009D1282"/>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eastAsia="Times New Roman" w:hAnsi="Arial" w:cs="Arial"/>
      <w:b/>
      <w:bCs/>
      <w:color w:val="000000"/>
      <w:sz w:val="18"/>
      <w:szCs w:val="18"/>
      <w:lang w:eastAsia="ru-RU"/>
    </w:rPr>
  </w:style>
  <w:style w:type="paragraph" w:customStyle="1" w:styleId="1f6">
    <w:name w:val="Без интервала1"/>
    <w:qFormat/>
    <w:rsid w:val="002D27E4"/>
    <w:pPr>
      <w:suppressAutoHyphens/>
      <w:spacing w:after="0" w:line="240" w:lineRule="auto"/>
    </w:pPr>
    <w:rPr>
      <w:rFonts w:ascii="Calibri" w:eastAsia="Times New Roman"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674230">
      <w:bodyDiv w:val="1"/>
      <w:marLeft w:val="0"/>
      <w:marRight w:val="0"/>
      <w:marTop w:val="0"/>
      <w:marBottom w:val="0"/>
      <w:divBdr>
        <w:top w:val="none" w:sz="0" w:space="0" w:color="auto"/>
        <w:left w:val="none" w:sz="0" w:space="0" w:color="auto"/>
        <w:bottom w:val="none" w:sz="0" w:space="0" w:color="auto"/>
        <w:right w:val="none" w:sz="0" w:space="0" w:color="auto"/>
      </w:divBdr>
    </w:div>
    <w:div w:id="1650548835">
      <w:bodyDiv w:val="1"/>
      <w:marLeft w:val="0"/>
      <w:marRight w:val="0"/>
      <w:marTop w:val="0"/>
      <w:marBottom w:val="0"/>
      <w:divBdr>
        <w:top w:val="none" w:sz="0" w:space="0" w:color="auto"/>
        <w:left w:val="none" w:sz="0" w:space="0" w:color="auto"/>
        <w:bottom w:val="none" w:sz="0" w:space="0" w:color="auto"/>
        <w:right w:val="none" w:sz="0" w:space="0" w:color="auto"/>
      </w:divBdr>
    </w:div>
    <w:div w:id="193501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1822</Words>
  <Characters>10386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Лиходедов Михаил Александрович</dc:creator>
  <cp:keywords/>
  <dc:description/>
  <cp:lastModifiedBy>Фонтанов Дмитрий Валерьевич</cp:lastModifiedBy>
  <cp:revision>2</cp:revision>
  <cp:lastPrinted>2026-07-22T08:19:00Z</cp:lastPrinted>
  <dcterms:created xsi:type="dcterms:W3CDTF">2026-07-22T08:20:00Z</dcterms:created>
  <dcterms:modified xsi:type="dcterms:W3CDTF">2026-07-22T08:20:00Z</dcterms:modified>
</cp:coreProperties>
</file>